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2" w:lineRule="auto" w:before="77"/>
        <w:ind w:left="1472" w:right="1497" w:hanging="1"/>
        <w:jc w:val="center"/>
        <w:rPr>
          <w:b/>
          <w:sz w:val="24"/>
        </w:rPr>
      </w:pPr>
      <w:r>
        <w:rPr>
          <w:b/>
          <w:spacing w:val="-4"/>
          <w:sz w:val="24"/>
        </w:rPr>
        <w:t>PAPER </w:t>
      </w:r>
      <w:r>
        <w:rPr>
          <w:b/>
          <w:sz w:val="24"/>
        </w:rPr>
        <w:t>GUIDELINES FOR THE AFRICAN MEMBRANE SOCIETY INTERNATIONAL-2 (AMSIC-2)</w:t>
      </w:r>
      <w:r>
        <w:rPr>
          <w:b/>
          <w:spacing w:val="-34"/>
          <w:sz w:val="24"/>
        </w:rPr>
        <w:t> </w:t>
      </w:r>
      <w:r>
        <w:rPr>
          <w:b/>
          <w:sz w:val="24"/>
        </w:rPr>
        <w:t>CONFERENCE</w:t>
      </w:r>
    </w:p>
    <w:p>
      <w:pPr>
        <w:pStyle w:val="BodyText"/>
        <w:spacing w:line="252" w:lineRule="auto" w:before="208"/>
        <w:ind w:left="4067" w:right="2919" w:hanging="1159"/>
      </w:pPr>
      <w:r>
        <w:rPr>
          <w:w w:val="105"/>
        </w:rPr>
        <w:t>E. NXumalo</w:t>
      </w:r>
      <w:r>
        <w:rPr>
          <w:w w:val="105"/>
          <w:position w:val="9"/>
          <w:sz w:val="13"/>
        </w:rPr>
        <w:t>1</w:t>
      </w:r>
      <w:r>
        <w:rPr>
          <w:w w:val="105"/>
        </w:rPr>
        <w:t>, M. Cissé</w:t>
      </w:r>
      <w:r>
        <w:rPr>
          <w:w w:val="105"/>
          <w:position w:val="9"/>
          <w:sz w:val="13"/>
        </w:rPr>
        <w:t>2 </w:t>
      </w:r>
      <w:r>
        <w:rPr>
          <w:w w:val="105"/>
        </w:rPr>
        <w:t>and R. Ben Amar</w:t>
      </w:r>
      <w:r>
        <w:rPr>
          <w:w w:val="105"/>
          <w:position w:val="9"/>
          <w:sz w:val="13"/>
        </w:rPr>
        <w:t>3</w:t>
      </w:r>
      <w:r>
        <w:rPr>
          <w:w w:val="105"/>
          <w:sz w:val="13"/>
        </w:rPr>
        <w:t> </w:t>
      </w:r>
      <w:r>
        <w:rPr>
          <w:w w:val="105"/>
        </w:rPr>
        <w:t>Postal address</w:t>
      </w:r>
    </w:p>
    <w:p>
      <w:pPr>
        <w:pStyle w:val="BodyText"/>
        <w:spacing w:line="207" w:lineRule="exact" w:before="1"/>
        <w:ind w:left="603" w:right="629"/>
        <w:jc w:val="center"/>
      </w:pPr>
      <w:r>
        <w:rPr>
          <w:w w:val="105"/>
        </w:rPr>
        <w:t>Email address</w:t>
      </w:r>
    </w:p>
    <w:p>
      <w:pPr>
        <w:pStyle w:val="BodyText"/>
        <w:spacing w:line="230" w:lineRule="exact"/>
        <w:ind w:left="603" w:right="628"/>
        <w:jc w:val="center"/>
      </w:pPr>
      <w:r>
        <w:rPr>
          <w:w w:val="105"/>
          <w:position w:val="9"/>
          <w:sz w:val="13"/>
        </w:rPr>
        <w:t>1</w:t>
      </w:r>
      <w:r>
        <w:rPr>
          <w:w w:val="105"/>
        </w:rPr>
        <w:t>University of South Africa, Nanotechnology &amp; Water Sustainability Research Unit</w:t>
      </w:r>
    </w:p>
    <w:p>
      <w:pPr>
        <w:pStyle w:val="BodyText"/>
        <w:spacing w:line="230" w:lineRule="exact"/>
        <w:ind w:left="603" w:right="628"/>
        <w:jc w:val="center"/>
      </w:pPr>
      <w:r>
        <w:rPr>
          <w:w w:val="105"/>
          <w:position w:val="9"/>
          <w:sz w:val="13"/>
        </w:rPr>
        <w:t>2</w:t>
      </w:r>
      <w:r>
        <w:rPr>
          <w:w w:val="105"/>
        </w:rPr>
        <w:t>Université Cheikh Anta Diop, Sénégal</w:t>
      </w:r>
    </w:p>
    <w:p>
      <w:pPr>
        <w:pStyle w:val="BodyText"/>
        <w:spacing w:line="241" w:lineRule="exact"/>
        <w:ind w:left="603" w:right="629"/>
        <w:jc w:val="center"/>
      </w:pPr>
      <w:r>
        <w:rPr>
          <w:w w:val="105"/>
          <w:position w:val="9"/>
          <w:sz w:val="13"/>
        </w:rPr>
        <w:t>3</w:t>
      </w:r>
      <w:r>
        <w:rPr>
          <w:w w:val="105"/>
        </w:rPr>
        <w:t>Faculté des Sciences et Techniques, Tunisia</w:t>
      </w:r>
    </w:p>
    <w:p>
      <w:pPr>
        <w:pStyle w:val="BodyText"/>
        <w:spacing w:before="3"/>
        <w:rPr>
          <w:sz w:val="32"/>
        </w:rPr>
      </w:pPr>
    </w:p>
    <w:p>
      <w:pPr>
        <w:spacing w:line="240" w:lineRule="auto" w:before="1"/>
        <w:ind w:left="101" w:right="125" w:firstLine="0"/>
        <w:jc w:val="both"/>
        <w:rPr>
          <w:sz w:val="19"/>
        </w:rPr>
      </w:pPr>
      <w:r>
        <w:rPr>
          <w:spacing w:val="-3"/>
          <w:w w:val="105"/>
          <w:sz w:val="19"/>
        </w:rPr>
        <w:t>SUMMARY: </w:t>
      </w:r>
      <w:r>
        <w:rPr>
          <w:w w:val="105"/>
          <w:sz w:val="19"/>
        </w:rPr>
        <w:t>This template file provides essential information on how to prepare and submit paper for the 2018 conference in the City of Johannesburg, South Africa. Please follow them as precisely as possible. </w:t>
      </w:r>
      <w:r>
        <w:rPr>
          <w:spacing w:val="-6"/>
          <w:w w:val="105"/>
          <w:sz w:val="19"/>
        </w:rPr>
        <w:t>You </w:t>
      </w:r>
      <w:r>
        <w:rPr>
          <w:w w:val="105"/>
          <w:sz w:val="19"/>
        </w:rPr>
        <w:t>do not need to send an abstract but we should receive your article before the deadline, which is </w:t>
      </w:r>
      <w:r>
        <w:rPr>
          <w:b/>
          <w:w w:val="105"/>
          <w:sz w:val="19"/>
        </w:rPr>
        <w:t>March 31</w:t>
      </w:r>
      <w:r>
        <w:rPr>
          <w:b/>
          <w:w w:val="105"/>
          <w:position w:val="9"/>
          <w:sz w:val="13"/>
        </w:rPr>
        <w:t>st </w:t>
      </w:r>
      <w:r>
        <w:rPr>
          <w:b/>
          <w:w w:val="105"/>
          <w:sz w:val="19"/>
        </w:rPr>
        <w:t>2018</w:t>
      </w:r>
      <w:r>
        <w:rPr>
          <w:w w:val="105"/>
          <w:sz w:val="19"/>
        </w:rPr>
        <w:t>. If   your paper is accepted, you should send the </w:t>
      </w:r>
      <w:r>
        <w:rPr>
          <w:b/>
          <w:w w:val="105"/>
          <w:sz w:val="19"/>
        </w:rPr>
        <w:t>final version including the reviewer’s corrections by May 30</w:t>
      </w:r>
      <w:r>
        <w:rPr>
          <w:b/>
          <w:w w:val="105"/>
          <w:position w:val="9"/>
          <w:sz w:val="13"/>
        </w:rPr>
        <w:t>th </w:t>
      </w:r>
      <w:r>
        <w:rPr>
          <w:b/>
          <w:w w:val="105"/>
          <w:sz w:val="19"/>
        </w:rPr>
        <w:t>2018</w:t>
      </w:r>
      <w:r>
        <w:rPr>
          <w:w w:val="105"/>
          <w:sz w:val="19"/>
        </w:rPr>
        <w:t>. </w:t>
      </w:r>
      <w:r>
        <w:rPr>
          <w:b/>
          <w:w w:val="105"/>
          <w:sz w:val="19"/>
        </w:rPr>
        <w:t>It is recommended that final papers comprise between two and six (6) A4-pages and 4 MB in a file size. </w:t>
      </w:r>
      <w:r>
        <w:rPr>
          <w:w w:val="105"/>
          <w:sz w:val="19"/>
        </w:rPr>
        <w:t>The title is in bold capital letters and centered at the top of the first page. It must be followed by the author(s)</w:t>
      </w:r>
      <w:r>
        <w:rPr>
          <w:spacing w:val="15"/>
          <w:w w:val="105"/>
          <w:sz w:val="19"/>
        </w:rPr>
        <w:t> </w:t>
      </w:r>
      <w:r>
        <w:rPr>
          <w:w w:val="105"/>
          <w:sz w:val="19"/>
        </w:rPr>
        <w:t>name(s),</w:t>
      </w:r>
      <w:r>
        <w:rPr>
          <w:spacing w:val="15"/>
          <w:w w:val="105"/>
          <w:sz w:val="19"/>
        </w:rPr>
        <w:t> </w:t>
      </w:r>
      <w:r>
        <w:rPr>
          <w:w w:val="105"/>
          <w:sz w:val="19"/>
        </w:rPr>
        <w:t>organization(s).</w:t>
      </w:r>
      <w:r>
        <w:rPr>
          <w:spacing w:val="15"/>
          <w:w w:val="105"/>
          <w:sz w:val="19"/>
        </w:rPr>
        <w:t> </w:t>
      </w:r>
      <w:r>
        <w:rPr>
          <w:w w:val="105"/>
          <w:sz w:val="19"/>
        </w:rPr>
        <w:t>Leave</w:t>
      </w:r>
      <w:r>
        <w:rPr>
          <w:spacing w:val="15"/>
          <w:w w:val="105"/>
          <w:sz w:val="19"/>
        </w:rPr>
        <w:t> </w:t>
      </w:r>
      <w:r>
        <w:rPr>
          <w:w w:val="105"/>
          <w:sz w:val="19"/>
        </w:rPr>
        <w:t>one</w:t>
      </w:r>
      <w:r>
        <w:rPr>
          <w:spacing w:val="15"/>
          <w:w w:val="105"/>
          <w:sz w:val="19"/>
        </w:rPr>
        <w:t> </w:t>
      </w:r>
      <w:r>
        <w:rPr>
          <w:w w:val="105"/>
          <w:sz w:val="19"/>
        </w:rPr>
        <w:t>bank</w:t>
      </w:r>
      <w:r>
        <w:rPr>
          <w:spacing w:val="15"/>
          <w:w w:val="105"/>
          <w:sz w:val="19"/>
        </w:rPr>
        <w:t> </w:t>
      </w:r>
      <w:r>
        <w:rPr>
          <w:w w:val="105"/>
          <w:sz w:val="19"/>
        </w:rPr>
        <w:t>line</w:t>
      </w:r>
      <w:r>
        <w:rPr>
          <w:spacing w:val="15"/>
          <w:w w:val="105"/>
          <w:sz w:val="19"/>
        </w:rPr>
        <w:t> </w:t>
      </w:r>
      <w:r>
        <w:rPr>
          <w:w w:val="105"/>
          <w:sz w:val="19"/>
        </w:rPr>
        <w:t>between</w:t>
      </w:r>
      <w:r>
        <w:rPr>
          <w:spacing w:val="15"/>
          <w:w w:val="105"/>
          <w:sz w:val="19"/>
        </w:rPr>
        <w:t> </w:t>
      </w:r>
      <w:r>
        <w:rPr>
          <w:w w:val="105"/>
          <w:sz w:val="19"/>
        </w:rPr>
        <w:t>the</w:t>
      </w:r>
      <w:r>
        <w:rPr>
          <w:spacing w:val="15"/>
          <w:w w:val="105"/>
          <w:sz w:val="19"/>
        </w:rPr>
        <w:t> </w:t>
      </w:r>
      <w:r>
        <w:rPr>
          <w:w w:val="105"/>
          <w:sz w:val="19"/>
        </w:rPr>
        <w:t>title</w:t>
      </w:r>
      <w:r>
        <w:rPr>
          <w:spacing w:val="15"/>
          <w:w w:val="105"/>
          <w:sz w:val="19"/>
        </w:rPr>
        <w:t> </w:t>
      </w:r>
      <w:r>
        <w:rPr>
          <w:w w:val="105"/>
          <w:sz w:val="19"/>
        </w:rPr>
        <w:t>and</w:t>
      </w:r>
      <w:r>
        <w:rPr>
          <w:spacing w:val="15"/>
          <w:w w:val="105"/>
          <w:sz w:val="19"/>
        </w:rPr>
        <w:t> </w:t>
      </w:r>
      <w:r>
        <w:rPr>
          <w:w w:val="105"/>
          <w:sz w:val="19"/>
        </w:rPr>
        <w:t>the</w:t>
      </w:r>
      <w:r>
        <w:rPr>
          <w:spacing w:val="15"/>
          <w:w w:val="105"/>
          <w:sz w:val="19"/>
        </w:rPr>
        <w:t> </w:t>
      </w:r>
      <w:r>
        <w:rPr>
          <w:w w:val="105"/>
          <w:sz w:val="19"/>
        </w:rPr>
        <w:t>name</w:t>
      </w:r>
      <w:r>
        <w:rPr>
          <w:spacing w:val="15"/>
          <w:w w:val="105"/>
          <w:sz w:val="19"/>
        </w:rPr>
        <w:t> </w:t>
      </w:r>
      <w:r>
        <w:rPr>
          <w:w w:val="105"/>
          <w:sz w:val="19"/>
        </w:rPr>
        <w:t>of</w:t>
      </w:r>
      <w:r>
        <w:rPr>
          <w:spacing w:val="15"/>
          <w:w w:val="105"/>
          <w:sz w:val="19"/>
        </w:rPr>
        <w:t> </w:t>
      </w:r>
      <w:r>
        <w:rPr>
          <w:w w:val="105"/>
          <w:sz w:val="19"/>
        </w:rPr>
        <w:t>the</w:t>
      </w:r>
      <w:r>
        <w:rPr>
          <w:spacing w:val="15"/>
          <w:w w:val="105"/>
          <w:sz w:val="19"/>
        </w:rPr>
        <w:t> </w:t>
      </w:r>
      <w:r>
        <w:rPr>
          <w:w w:val="105"/>
          <w:sz w:val="19"/>
        </w:rPr>
        <w:t>author(s).</w:t>
      </w:r>
      <w:r>
        <w:rPr>
          <w:spacing w:val="15"/>
          <w:w w:val="105"/>
          <w:sz w:val="19"/>
        </w:rPr>
        <w:t> </w:t>
      </w:r>
      <w:r>
        <w:rPr>
          <w:w w:val="105"/>
          <w:sz w:val="19"/>
        </w:rPr>
        <w:t>When</w:t>
      </w:r>
    </w:p>
    <w:p>
      <w:pPr>
        <w:pStyle w:val="BodyText"/>
        <w:spacing w:line="256" w:lineRule="auto" w:before="12"/>
        <w:ind w:left="101" w:right="125"/>
        <w:jc w:val="both"/>
      </w:pPr>
      <w:r>
        <w:rPr>
          <w:w w:val="105"/>
        </w:rPr>
        <w:t>several authors prepare a paper, the name of the corresponding author should be underlined. The name of each </w:t>
      </w:r>
      <w:r>
        <w:rPr>
          <w:spacing w:val="-3"/>
          <w:w w:val="105"/>
        </w:rPr>
        <w:t>one’s </w:t>
      </w:r>
      <w:r>
        <w:rPr>
          <w:w w:val="105"/>
        </w:rPr>
        <w:t>organization should be easily distinguished</w:t>
      </w:r>
      <w:r>
        <w:rPr>
          <w:b/>
          <w:w w:val="105"/>
        </w:rPr>
        <w:t>. </w:t>
      </w:r>
      <w:r>
        <w:rPr>
          <w:spacing w:val="-4"/>
          <w:w w:val="105"/>
        </w:rPr>
        <w:t>Type </w:t>
      </w:r>
      <w:r>
        <w:rPr>
          <w:w w:val="105"/>
        </w:rPr>
        <w:t>a summary of your abstract in less than 10 lines,  followed by the keywords up to 5</w:t>
      </w:r>
      <w:r>
        <w:rPr>
          <w:spacing w:val="-7"/>
          <w:w w:val="105"/>
        </w:rPr>
        <w:t> </w:t>
      </w:r>
      <w:r>
        <w:rPr>
          <w:w w:val="105"/>
        </w:rPr>
        <w:t>words.</w:t>
      </w:r>
    </w:p>
    <w:p>
      <w:pPr>
        <w:pStyle w:val="BodyText"/>
        <w:spacing w:before="11"/>
        <w:rPr>
          <w:sz w:val="23"/>
        </w:rPr>
      </w:pPr>
    </w:p>
    <w:p>
      <w:pPr>
        <w:pStyle w:val="BodyText"/>
        <w:ind w:left="603" w:right="629"/>
        <w:jc w:val="center"/>
      </w:pPr>
      <w:r>
        <w:rPr>
          <w:b/>
          <w:w w:val="105"/>
        </w:rPr>
        <w:t>Keywords</w:t>
      </w:r>
      <w:r>
        <w:rPr>
          <w:w w:val="105"/>
        </w:rPr>
        <w:t>: renewable energy, ultrafiltration membrane, protein recovery, paper size (up to 5 words)</w:t>
      </w:r>
    </w:p>
    <w:p>
      <w:pPr>
        <w:pStyle w:val="BodyText"/>
        <w:spacing w:before="8"/>
        <w:rPr>
          <w:sz w:val="16"/>
        </w:rPr>
      </w:pPr>
    </w:p>
    <w:p>
      <w:pPr>
        <w:spacing w:after="0"/>
        <w:rPr>
          <w:sz w:val="16"/>
        </w:rPr>
        <w:sectPr>
          <w:type w:val="continuous"/>
          <w:pgSz w:w="11900" w:h="16840"/>
          <w:pgMar w:top="1340" w:bottom="280" w:left="1320" w:right="1280"/>
        </w:sectPr>
      </w:pPr>
    </w:p>
    <w:p>
      <w:pPr>
        <w:pStyle w:val="Heading1"/>
        <w:numPr>
          <w:ilvl w:val="0"/>
          <w:numId w:val="1"/>
        </w:numPr>
        <w:tabs>
          <w:tab w:pos="1506" w:val="left" w:leader="none"/>
        </w:tabs>
        <w:spacing w:line="240" w:lineRule="auto" w:before="98" w:after="0"/>
        <w:ind w:left="1890" w:right="0" w:hanging="563"/>
        <w:jc w:val="left"/>
      </w:pPr>
      <w:r>
        <w:rPr>
          <w:w w:val="105"/>
        </w:rPr>
        <w:t>INTRODUCTION</w:t>
      </w:r>
    </w:p>
    <w:p>
      <w:pPr>
        <w:pStyle w:val="BodyText"/>
        <w:spacing w:line="252" w:lineRule="auto" w:before="7"/>
        <w:ind w:left="101" w:firstLine="400"/>
        <w:jc w:val="both"/>
      </w:pPr>
      <w:r>
        <w:rPr>
          <w:w w:val="105"/>
        </w:rPr>
        <w:t>In order to complete your abstract, replace all parts of this text with your presentation without changing any layout (font type and size, line spacing, page margins and so on). DO NOT insert page numbers or page headers/footers. </w:t>
      </w:r>
      <w:r>
        <w:rPr>
          <w:b/>
          <w:w w:val="105"/>
        </w:rPr>
        <w:t>Papers not meeting these guidelines may be excluded from</w:t>
      </w:r>
      <w:r>
        <w:rPr>
          <w:b/>
          <w:spacing w:val="48"/>
          <w:w w:val="105"/>
        </w:rPr>
        <w:t> </w:t>
      </w:r>
      <w:r>
        <w:rPr>
          <w:b/>
          <w:w w:val="105"/>
        </w:rPr>
        <w:t>the conference proceedings</w:t>
      </w:r>
      <w:r>
        <w:rPr>
          <w:w w:val="105"/>
        </w:rPr>
        <w:t>.</w:t>
      </w:r>
      <w:r>
        <w:rPr>
          <w:spacing w:val="48"/>
          <w:w w:val="105"/>
        </w:rPr>
        <w:t> </w:t>
      </w:r>
      <w:r>
        <w:rPr>
          <w:w w:val="105"/>
        </w:rPr>
        <w:t>These</w:t>
      </w:r>
      <w:r>
        <w:rPr>
          <w:spacing w:val="48"/>
          <w:w w:val="105"/>
        </w:rPr>
        <w:t> </w:t>
      </w:r>
      <w:r>
        <w:rPr>
          <w:w w:val="105"/>
        </w:rPr>
        <w:t>instructions have been formatted in the manner in which you should prepare your manuscript, thus you may use this document as an</w:t>
      </w:r>
      <w:r>
        <w:rPr>
          <w:spacing w:val="-8"/>
          <w:w w:val="105"/>
        </w:rPr>
        <w:t> </w:t>
      </w:r>
      <w:r>
        <w:rPr>
          <w:w w:val="105"/>
        </w:rPr>
        <w:t>example.</w:t>
      </w:r>
    </w:p>
    <w:p>
      <w:pPr>
        <w:pStyle w:val="BodyText"/>
        <w:spacing w:line="252" w:lineRule="auto" w:before="1"/>
        <w:ind w:left="101" w:right="47" w:firstLine="420"/>
        <w:jc w:val="both"/>
      </w:pPr>
      <w:r>
        <w:rPr>
          <w:w w:val="105"/>
        </w:rPr>
        <w:t>The manuscripts are to be formatted using A4-size paper (210 mm x 297 mm), single-spaced except for headings and subheadings. The preferred font of text is Times New Roman -10 point (shown here), or as close a match as possible. Full justification should be used when available. Bold should be used for the paper title and major headings. Use a two-column format as this template except title, author(s), affiliation(s), summary, and keyword(s). Each column is 80 mm wide with spacing of 10 mm between columns (total width is 170 mm). All the margins are to be 25 mm including the title</w:t>
      </w:r>
      <w:r>
        <w:rPr>
          <w:spacing w:val="-6"/>
          <w:w w:val="105"/>
        </w:rPr>
        <w:t> </w:t>
      </w:r>
      <w:r>
        <w:rPr>
          <w:w w:val="105"/>
        </w:rPr>
        <w:t>page.</w:t>
      </w:r>
    </w:p>
    <w:p>
      <w:pPr>
        <w:pStyle w:val="BodyText"/>
        <w:spacing w:before="3"/>
        <w:rPr>
          <w:sz w:val="24"/>
        </w:rPr>
      </w:pPr>
    </w:p>
    <w:p>
      <w:pPr>
        <w:pStyle w:val="Heading1"/>
        <w:numPr>
          <w:ilvl w:val="0"/>
          <w:numId w:val="1"/>
        </w:numPr>
        <w:tabs>
          <w:tab w:pos="547" w:val="left" w:leader="none"/>
        </w:tabs>
        <w:spacing w:line="252" w:lineRule="auto" w:before="0" w:after="0"/>
        <w:ind w:left="1890" w:right="233" w:hanging="1599"/>
        <w:jc w:val="left"/>
      </w:pPr>
      <w:r>
        <w:rPr>
          <w:w w:val="105"/>
        </w:rPr>
        <w:t>SUBMISSION AND NOTIFICATION</w:t>
      </w:r>
      <w:r>
        <w:rPr>
          <w:spacing w:val="-28"/>
          <w:w w:val="105"/>
        </w:rPr>
        <w:t> </w:t>
      </w:r>
      <w:r>
        <w:rPr>
          <w:w w:val="105"/>
        </w:rPr>
        <w:t>OF PAPER</w:t>
      </w:r>
    </w:p>
    <w:p>
      <w:pPr>
        <w:pStyle w:val="ListParagraph"/>
        <w:numPr>
          <w:ilvl w:val="1"/>
          <w:numId w:val="2"/>
        </w:numPr>
        <w:tabs>
          <w:tab w:pos="402" w:val="left" w:leader="none"/>
        </w:tabs>
        <w:spacing w:line="240" w:lineRule="auto" w:before="1" w:after="0"/>
        <w:ind w:left="401" w:right="0" w:hanging="300"/>
        <w:jc w:val="both"/>
        <w:rPr>
          <w:b/>
          <w:sz w:val="19"/>
        </w:rPr>
      </w:pPr>
      <w:r>
        <w:rPr>
          <w:b/>
          <w:w w:val="105"/>
          <w:sz w:val="19"/>
        </w:rPr>
        <w:t>Deadline of</w:t>
      </w:r>
      <w:r>
        <w:rPr>
          <w:b/>
          <w:spacing w:val="-7"/>
          <w:w w:val="105"/>
          <w:sz w:val="19"/>
        </w:rPr>
        <w:t> </w:t>
      </w:r>
      <w:r>
        <w:rPr>
          <w:b/>
          <w:w w:val="105"/>
          <w:sz w:val="19"/>
        </w:rPr>
        <w:t>Paper</w:t>
      </w:r>
    </w:p>
    <w:p>
      <w:pPr>
        <w:pStyle w:val="BodyText"/>
        <w:spacing w:line="252" w:lineRule="auto" w:before="12"/>
        <w:ind w:left="101" w:right="47"/>
        <w:jc w:val="both"/>
      </w:pPr>
      <w:r>
        <w:rPr>
          <w:spacing w:val="-6"/>
          <w:w w:val="105"/>
        </w:rPr>
        <w:t>You </w:t>
      </w:r>
      <w:r>
        <w:rPr>
          <w:w w:val="105"/>
        </w:rPr>
        <w:t>should send your paper at </w:t>
      </w:r>
      <w:r>
        <w:rPr>
          <w:color w:val="0000FF"/>
          <w:w w:val="105"/>
          <w:u w:val="single" w:color="0000FF"/>
        </w:rPr>
        <w:t>https://easychair.org/conferences/?conf=amsic2</w:t>
      </w:r>
      <w:r>
        <w:rPr>
          <w:color w:val="0000FF"/>
          <w:w w:val="105"/>
        </w:rPr>
        <w:t> </w:t>
      </w:r>
      <w:r>
        <w:rPr>
          <w:w w:val="105"/>
        </w:rPr>
        <w:t>and contact this email address if you</w:t>
      </w:r>
      <w:r>
        <w:rPr>
          <w:spacing w:val="48"/>
          <w:w w:val="105"/>
        </w:rPr>
        <w:t> </w:t>
      </w:r>
      <w:r>
        <w:rPr>
          <w:w w:val="105"/>
        </w:rPr>
        <w:t>have</w:t>
      </w:r>
      <w:r>
        <w:rPr>
          <w:spacing w:val="48"/>
          <w:w w:val="105"/>
        </w:rPr>
        <w:t> </w:t>
      </w:r>
      <w:r>
        <w:rPr>
          <w:w w:val="105"/>
        </w:rPr>
        <w:t>any</w:t>
      </w:r>
      <w:r>
        <w:rPr>
          <w:spacing w:val="48"/>
          <w:w w:val="105"/>
        </w:rPr>
        <w:t> </w:t>
      </w:r>
      <w:r>
        <w:rPr>
          <w:w w:val="105"/>
        </w:rPr>
        <w:t>questions : </w:t>
      </w:r>
      <w:hyperlink r:id="rId5">
        <w:r>
          <w:rPr>
            <w:color w:val="0000FF"/>
            <w:w w:val="105"/>
            <w:u w:val="single" w:color="0000FF"/>
          </w:rPr>
          <w:t>nkmerzouk@gmail.com</w:t>
        </w:r>
        <w:r>
          <w:rPr>
            <w:w w:val="105"/>
          </w:rPr>
          <w:t>.</w:t>
        </w:r>
      </w:hyperlink>
      <w:r>
        <w:rPr>
          <w:spacing w:val="48"/>
          <w:w w:val="105"/>
        </w:rPr>
        <w:t> </w:t>
      </w:r>
      <w:r>
        <w:rPr>
          <w:spacing w:val="-6"/>
          <w:w w:val="105"/>
        </w:rPr>
        <w:t>You  </w:t>
      </w:r>
      <w:r>
        <w:rPr>
          <w:w w:val="105"/>
        </w:rPr>
        <w:t>shoud send your paper directly (abstract not needed) by </w:t>
      </w:r>
      <w:r>
        <w:rPr>
          <w:b/>
          <w:w w:val="105"/>
        </w:rPr>
        <w:t>March 31st 2018</w:t>
      </w:r>
      <w:r>
        <w:rPr>
          <w:w w:val="105"/>
        </w:rPr>
        <w:t>. </w:t>
      </w:r>
      <w:r>
        <w:rPr>
          <w:spacing w:val="-5"/>
          <w:w w:val="105"/>
        </w:rPr>
        <w:t>Your </w:t>
      </w:r>
      <w:r>
        <w:rPr>
          <w:w w:val="105"/>
        </w:rPr>
        <w:t>manuscript must be saved via Microsoft </w:t>
      </w:r>
      <w:r>
        <w:rPr>
          <w:spacing w:val="-4"/>
          <w:w w:val="105"/>
        </w:rPr>
        <w:t>Word </w:t>
      </w:r>
      <w:r>
        <w:rPr>
          <w:w w:val="105"/>
        </w:rPr>
        <w:t>doc or    Adobe Acrobat pdf</w:t>
      </w:r>
      <w:r>
        <w:rPr>
          <w:spacing w:val="-21"/>
          <w:w w:val="105"/>
        </w:rPr>
        <w:t> </w:t>
      </w:r>
      <w:r>
        <w:rPr>
          <w:w w:val="105"/>
        </w:rPr>
        <w:t>file.</w:t>
      </w:r>
    </w:p>
    <w:p>
      <w:pPr>
        <w:pStyle w:val="Heading1"/>
        <w:numPr>
          <w:ilvl w:val="1"/>
          <w:numId w:val="2"/>
        </w:numPr>
        <w:tabs>
          <w:tab w:pos="402" w:val="left" w:leader="none"/>
        </w:tabs>
        <w:spacing w:line="240" w:lineRule="auto" w:before="98" w:after="0"/>
        <w:ind w:left="401" w:right="0" w:hanging="300"/>
        <w:jc w:val="left"/>
      </w:pPr>
      <w:r>
        <w:rPr>
          <w:spacing w:val="1"/>
          <w:w w:val="103"/>
        </w:rPr>
        <w:br w:type="column"/>
      </w:r>
      <w:r>
        <w:rPr>
          <w:w w:val="105"/>
        </w:rPr>
        <w:t>Review and</w:t>
      </w:r>
      <w:r>
        <w:rPr>
          <w:spacing w:val="-11"/>
          <w:w w:val="105"/>
        </w:rPr>
        <w:t> </w:t>
      </w:r>
      <w:r>
        <w:rPr>
          <w:w w:val="105"/>
        </w:rPr>
        <w:t>Notification</w:t>
      </w:r>
    </w:p>
    <w:p>
      <w:pPr>
        <w:pStyle w:val="BodyText"/>
        <w:spacing w:line="252" w:lineRule="auto" w:before="7"/>
        <w:ind w:left="101" w:right="122" w:firstLine="420"/>
        <w:jc w:val="both"/>
        <w:rPr>
          <w:b/>
        </w:rPr>
      </w:pPr>
      <w:r>
        <w:rPr>
          <w:w w:val="105"/>
        </w:rPr>
        <w:t>The submitted paper will be reviewed by the Program Committee, and then the corresponding author will be notified of the paper’s acceptance or rejection, and oral or poster presentation by </w:t>
      </w:r>
      <w:r>
        <w:rPr>
          <w:b/>
          <w:w w:val="105"/>
        </w:rPr>
        <w:t>April 30th   2018.</w:t>
      </w:r>
    </w:p>
    <w:p>
      <w:pPr>
        <w:pStyle w:val="BodyText"/>
        <w:spacing w:line="235" w:lineRule="auto" w:before="6"/>
        <w:ind w:left="101" w:right="121" w:firstLine="420"/>
        <w:jc w:val="both"/>
      </w:pPr>
      <w:r>
        <w:rPr>
          <w:w w:val="105"/>
        </w:rPr>
        <w:t>If your paper is accepted, you should prepare and send the </w:t>
      </w:r>
      <w:r>
        <w:rPr>
          <w:b/>
          <w:w w:val="105"/>
        </w:rPr>
        <w:t>final version by May 30</w:t>
      </w:r>
      <w:r>
        <w:rPr>
          <w:b/>
          <w:w w:val="105"/>
          <w:position w:val="9"/>
          <w:sz w:val="13"/>
        </w:rPr>
        <w:t>th </w:t>
      </w:r>
      <w:r>
        <w:rPr>
          <w:b/>
          <w:w w:val="105"/>
        </w:rPr>
        <w:t>2018</w:t>
      </w:r>
      <w:r>
        <w:rPr>
          <w:w w:val="105"/>
        </w:rPr>
        <w:t>. You should  register  your  participation  to  secure  your</w:t>
      </w:r>
    </w:p>
    <w:p>
      <w:pPr>
        <w:pStyle w:val="BodyText"/>
        <w:spacing w:before="12"/>
        <w:ind w:left="101"/>
      </w:pPr>
      <w:r>
        <w:rPr>
          <w:w w:val="105"/>
        </w:rPr>
        <w:t>presentation on the final conference program.</w:t>
      </w:r>
    </w:p>
    <w:p>
      <w:pPr>
        <w:pStyle w:val="BodyText"/>
        <w:spacing w:before="7"/>
        <w:rPr>
          <w:sz w:val="25"/>
        </w:rPr>
      </w:pPr>
    </w:p>
    <w:p>
      <w:pPr>
        <w:pStyle w:val="Heading1"/>
        <w:numPr>
          <w:ilvl w:val="0"/>
          <w:numId w:val="1"/>
        </w:numPr>
        <w:tabs>
          <w:tab w:pos="802" w:val="left" w:leader="none"/>
        </w:tabs>
        <w:spacing w:line="240" w:lineRule="auto" w:before="0" w:after="0"/>
        <w:ind w:left="801" w:right="0" w:hanging="333"/>
        <w:jc w:val="left"/>
      </w:pPr>
      <w:r>
        <w:rPr>
          <w:w w:val="105"/>
        </w:rPr>
        <w:t>PREPARATION OF</w:t>
      </w:r>
      <w:r>
        <w:rPr>
          <w:spacing w:val="-41"/>
          <w:w w:val="105"/>
        </w:rPr>
        <w:t> </w:t>
      </w:r>
      <w:r>
        <w:rPr>
          <w:w w:val="105"/>
        </w:rPr>
        <w:t>MANUSCRIPT</w:t>
      </w:r>
    </w:p>
    <w:p>
      <w:pPr>
        <w:pStyle w:val="ListParagraph"/>
        <w:numPr>
          <w:ilvl w:val="1"/>
          <w:numId w:val="3"/>
        </w:numPr>
        <w:tabs>
          <w:tab w:pos="402" w:val="left" w:leader="none"/>
        </w:tabs>
        <w:spacing w:line="240" w:lineRule="auto" w:before="6" w:after="0"/>
        <w:ind w:left="401" w:right="0" w:hanging="300"/>
        <w:jc w:val="left"/>
        <w:rPr>
          <w:b/>
          <w:sz w:val="19"/>
        </w:rPr>
      </w:pPr>
      <w:r>
        <w:rPr>
          <w:b/>
          <w:w w:val="105"/>
          <w:sz w:val="19"/>
        </w:rPr>
        <w:t>Manuscript length and volume</w:t>
      </w:r>
      <w:r>
        <w:rPr>
          <w:b/>
          <w:spacing w:val="-12"/>
          <w:w w:val="105"/>
          <w:sz w:val="19"/>
        </w:rPr>
        <w:t> </w:t>
      </w:r>
      <w:r>
        <w:rPr>
          <w:b/>
          <w:w w:val="105"/>
          <w:sz w:val="19"/>
        </w:rPr>
        <w:t>limits</w:t>
      </w:r>
    </w:p>
    <w:p>
      <w:pPr>
        <w:spacing w:line="252" w:lineRule="auto" w:before="11"/>
        <w:ind w:left="101" w:right="123" w:firstLine="400"/>
        <w:jc w:val="both"/>
        <w:rPr>
          <w:sz w:val="19"/>
        </w:rPr>
      </w:pPr>
      <w:r>
        <w:rPr>
          <w:w w:val="105"/>
          <w:sz w:val="19"/>
        </w:rPr>
        <w:t>Papers are limited to four (4) A4-pages (including all figures) and 4 MB in a file size. </w:t>
      </w:r>
      <w:r>
        <w:rPr>
          <w:b/>
          <w:w w:val="105"/>
          <w:sz w:val="19"/>
        </w:rPr>
        <w:t>Final accepted manuscripts should not exceed (6) six pages</w:t>
      </w:r>
      <w:r>
        <w:rPr>
          <w:w w:val="105"/>
          <w:sz w:val="19"/>
        </w:rPr>
        <w:t>.</w:t>
      </w:r>
    </w:p>
    <w:p>
      <w:pPr>
        <w:pStyle w:val="BodyText"/>
        <w:spacing w:before="8"/>
      </w:pPr>
    </w:p>
    <w:p>
      <w:pPr>
        <w:pStyle w:val="Heading1"/>
        <w:numPr>
          <w:ilvl w:val="1"/>
          <w:numId w:val="3"/>
        </w:numPr>
        <w:tabs>
          <w:tab w:pos="398" w:val="left" w:leader="none"/>
        </w:tabs>
        <w:spacing w:line="240" w:lineRule="auto" w:before="0" w:after="0"/>
        <w:ind w:left="397" w:right="0" w:hanging="296"/>
        <w:jc w:val="left"/>
      </w:pPr>
      <w:r>
        <w:rPr>
          <w:w w:val="105"/>
        </w:rPr>
        <w:t>Title</w:t>
      </w:r>
      <w:r>
        <w:rPr>
          <w:spacing w:val="-9"/>
          <w:w w:val="105"/>
        </w:rPr>
        <w:t> </w:t>
      </w:r>
      <w:r>
        <w:rPr>
          <w:w w:val="105"/>
        </w:rPr>
        <w:t>block</w:t>
      </w:r>
    </w:p>
    <w:p>
      <w:pPr>
        <w:pStyle w:val="BodyText"/>
        <w:spacing w:line="252" w:lineRule="auto" w:before="12"/>
        <w:ind w:left="101" w:right="111" w:firstLine="420"/>
        <w:jc w:val="both"/>
      </w:pPr>
      <w:r>
        <w:rPr>
          <w:w w:val="105"/>
        </w:rPr>
        <w:t>The title should appear in </w:t>
      </w:r>
      <w:r>
        <w:rPr>
          <w:b/>
          <w:w w:val="105"/>
        </w:rPr>
        <w:t>BOLD CAPITAL LETTERS </w:t>
      </w:r>
      <w:r>
        <w:rPr>
          <w:w w:val="105"/>
        </w:rPr>
        <w:t>with </w:t>
      </w:r>
      <w:r>
        <w:rPr>
          <w:b/>
          <w:w w:val="105"/>
        </w:rPr>
        <w:t>12 pt. of Times New Roman </w:t>
      </w:r>
      <w:r>
        <w:rPr>
          <w:w w:val="105"/>
        </w:rPr>
        <w:t>centered across both columns without underlining. Type the author’s name and affiliation in upper and lower case letters, centered and double-spaced below the title. For multiple organizations, use superscripted numbers to identify organization and list the organizations after the author list.</w:t>
      </w:r>
    </w:p>
    <w:p>
      <w:pPr>
        <w:pStyle w:val="BodyText"/>
        <w:spacing w:before="1"/>
        <w:rPr>
          <w:sz w:val="20"/>
        </w:rPr>
      </w:pPr>
    </w:p>
    <w:p>
      <w:pPr>
        <w:pStyle w:val="Heading1"/>
        <w:numPr>
          <w:ilvl w:val="1"/>
          <w:numId w:val="3"/>
        </w:numPr>
        <w:tabs>
          <w:tab w:pos="402" w:val="left" w:leader="none"/>
        </w:tabs>
        <w:spacing w:line="240" w:lineRule="auto" w:before="1" w:after="0"/>
        <w:ind w:left="401" w:right="0" w:hanging="300"/>
        <w:jc w:val="left"/>
      </w:pPr>
      <w:r>
        <w:rPr>
          <w:w w:val="105"/>
        </w:rPr>
        <w:t>Headings</w:t>
      </w:r>
    </w:p>
    <w:p>
      <w:pPr>
        <w:pStyle w:val="BodyText"/>
        <w:spacing w:line="252" w:lineRule="auto" w:before="7"/>
        <w:ind w:left="101" w:right="122" w:firstLine="400"/>
        <w:jc w:val="both"/>
      </w:pPr>
      <w:r>
        <w:rPr>
          <w:w w:val="105"/>
        </w:rPr>
        <w:t>Major captions (headings) are to be in capitals without underlining, centered over one column and bold. Subheadings should start at the left-hand margin on separate lines. A blank line space should be placed both before and after each heading or subheading. There should be no blank line after the title  of  the  sections.  Sub  caption  begins  with the</w:t>
      </w:r>
    </w:p>
    <w:p>
      <w:pPr>
        <w:spacing w:after="0" w:line="252" w:lineRule="auto"/>
        <w:jc w:val="both"/>
        <w:sectPr>
          <w:type w:val="continuous"/>
          <w:pgSz w:w="11900" w:h="16840"/>
          <w:pgMar w:top="1340" w:bottom="280" w:left="1320" w:right="1280"/>
          <w:cols w:num="2" w:equalWidth="0">
            <w:col w:w="4383" w:space="460"/>
            <w:col w:w="4457"/>
          </w:cols>
        </w:sectPr>
      </w:pPr>
    </w:p>
    <w:p>
      <w:pPr>
        <w:pStyle w:val="BodyText"/>
        <w:spacing w:line="252" w:lineRule="auto" w:before="86"/>
        <w:ind w:left="261"/>
        <w:jc w:val="both"/>
      </w:pPr>
      <w:r>
        <w:rPr>
          <w:w w:val="105"/>
        </w:rPr>
        <w:t>upper case. If you use sub-sub captions, please type it with normal plain letters. The fonts of text should be </w:t>
      </w:r>
      <w:r>
        <w:rPr>
          <w:b/>
          <w:w w:val="105"/>
        </w:rPr>
        <w:t>Times New Roman of 10 pt</w:t>
      </w:r>
      <w:r>
        <w:rPr>
          <w:w w:val="105"/>
        </w:rPr>
        <w:t>. in size with single line spacing. At the beginning of each paragraph please indent as on this document.</w:t>
      </w:r>
    </w:p>
    <w:p>
      <w:pPr>
        <w:pStyle w:val="BodyText"/>
        <w:spacing w:before="11"/>
        <w:rPr>
          <w:sz w:val="20"/>
        </w:rPr>
      </w:pPr>
    </w:p>
    <w:p>
      <w:pPr>
        <w:pStyle w:val="Heading1"/>
        <w:numPr>
          <w:ilvl w:val="1"/>
          <w:numId w:val="3"/>
        </w:numPr>
        <w:tabs>
          <w:tab w:pos="562" w:val="left" w:leader="none"/>
        </w:tabs>
        <w:spacing w:line="240" w:lineRule="auto" w:before="0" w:after="0"/>
        <w:ind w:left="561" w:right="0" w:hanging="300"/>
        <w:jc w:val="both"/>
      </w:pPr>
      <w:r>
        <w:rPr>
          <w:w w:val="105"/>
        </w:rPr>
        <w:t>Equations</w:t>
      </w:r>
    </w:p>
    <w:p>
      <w:pPr>
        <w:pStyle w:val="BodyText"/>
        <w:spacing w:line="254" w:lineRule="auto" w:before="11"/>
        <w:ind w:left="261" w:firstLine="400"/>
        <w:jc w:val="both"/>
      </w:pPr>
      <w:r>
        <w:rPr>
          <w:w w:val="105"/>
        </w:rPr>
        <w:t>Equations are to be numbered consecutively throughout the paper. The equation number, in parentheses, should be placed flush with the right-hand margin of the column. When possible,  use an equation</w:t>
      </w:r>
      <w:r>
        <w:rPr>
          <w:spacing w:val="-19"/>
          <w:w w:val="105"/>
        </w:rPr>
        <w:t> </w:t>
      </w:r>
      <w:r>
        <w:rPr>
          <w:w w:val="105"/>
        </w:rPr>
        <w:t>editor.</w:t>
      </w:r>
    </w:p>
    <w:p>
      <w:pPr>
        <w:pStyle w:val="BodyText"/>
        <w:spacing w:line="254" w:lineRule="auto" w:before="86"/>
        <w:ind w:left="261" w:right="102"/>
        <w:jc w:val="both"/>
      </w:pPr>
      <w:r>
        <w:rPr/>
        <w:br w:type="column"/>
      </w:r>
      <w:r>
        <w:rPr>
          <w:w w:val="105"/>
        </w:rPr>
        <w:t>columns of your table. Also, do not use</w:t>
      </w:r>
      <w:r>
        <w:rPr>
          <w:spacing w:val="25"/>
          <w:w w:val="105"/>
        </w:rPr>
        <w:t> </w:t>
      </w:r>
      <w:r>
        <w:rPr>
          <w:w w:val="105"/>
        </w:rPr>
        <w:t>the “columns” feature to create tables. When possible the table data should be centered within a single column. If there is not enough space left on the page to allow for your table, end your page and continue on the next</w:t>
      </w:r>
      <w:r>
        <w:rPr>
          <w:spacing w:val="-5"/>
          <w:w w:val="105"/>
        </w:rPr>
        <w:t> </w:t>
      </w:r>
      <w:r>
        <w:rPr>
          <w:w w:val="105"/>
        </w:rPr>
        <w:t>page.</w:t>
      </w:r>
    </w:p>
    <w:p>
      <w:pPr>
        <w:pStyle w:val="BodyText"/>
        <w:spacing w:before="8"/>
        <w:rPr>
          <w:sz w:val="23"/>
        </w:rPr>
      </w:pPr>
    </w:p>
    <w:p>
      <w:pPr>
        <w:pStyle w:val="Heading1"/>
        <w:numPr>
          <w:ilvl w:val="0"/>
          <w:numId w:val="1"/>
        </w:numPr>
        <w:tabs>
          <w:tab w:pos="1848" w:val="left" w:leader="none"/>
        </w:tabs>
        <w:spacing w:line="240" w:lineRule="auto" w:before="0" w:after="0"/>
        <w:ind w:left="1847" w:right="0" w:hanging="297"/>
        <w:jc w:val="left"/>
      </w:pPr>
      <w:r>
        <w:rPr>
          <w:w w:val="105"/>
        </w:rPr>
        <w:t>CONCLUSION</w:t>
      </w:r>
    </w:p>
    <w:p>
      <w:pPr>
        <w:pStyle w:val="BodyText"/>
        <w:tabs>
          <w:tab w:pos="1805" w:val="left" w:leader="none"/>
          <w:tab w:pos="3003" w:val="left" w:leader="none"/>
          <w:tab w:pos="4336" w:val="left" w:leader="none"/>
        </w:tabs>
        <w:spacing w:line="252" w:lineRule="auto" w:before="11"/>
        <w:ind w:left="261" w:right="102" w:firstLine="420"/>
        <w:jc w:val="both"/>
      </w:pPr>
      <w:r>
        <w:rPr>
          <w:w w:val="105"/>
        </w:rPr>
        <w:t>Correction of papers after submission is possible before the deadline. An update version should</w:t>
        <w:tab/>
        <w:t>be</w:t>
        <w:tab/>
        <w:t>sent</w:t>
        <w:tab/>
        <w:t>to </w:t>
      </w:r>
      <w:r>
        <w:rPr>
          <w:color w:val="0000FF"/>
          <w:w w:val="105"/>
          <w:u w:val="single" w:color="0000FF"/>
        </w:rPr>
        <w:t>https://easychair.org/conferences/?conf=amsic2</w:t>
      </w:r>
      <w:r>
        <w:rPr>
          <w:color w:val="0000FF"/>
          <w:w w:val="105"/>
        </w:rPr>
        <w:t> </w:t>
      </w:r>
      <w:r>
        <w:rPr>
          <w:w w:val="105"/>
        </w:rPr>
        <w:t>or the email account:</w:t>
      </w:r>
      <w:r>
        <w:rPr>
          <w:spacing w:val="-12"/>
          <w:w w:val="105"/>
        </w:rPr>
        <w:t> </w:t>
      </w:r>
      <w:hyperlink r:id="rId5">
        <w:r>
          <w:rPr>
            <w:color w:val="0000FF"/>
            <w:w w:val="105"/>
            <w:u w:val="single" w:color="0000FF"/>
          </w:rPr>
          <w:t>nkmerzouk@gmail.com</w:t>
        </w:r>
        <w:r>
          <w:rPr>
            <w:w w:val="105"/>
          </w:rPr>
          <w:t>.</w:t>
        </w:r>
      </w:hyperlink>
    </w:p>
    <w:p>
      <w:pPr>
        <w:spacing w:after="0" w:line="252" w:lineRule="auto"/>
        <w:jc w:val="both"/>
        <w:sectPr>
          <w:pgSz w:w="11900" w:h="16840"/>
          <w:pgMar w:top="1340" w:bottom="280" w:left="1160" w:right="1300"/>
          <w:cols w:num="2" w:equalWidth="0">
            <w:col w:w="4493" w:space="351"/>
            <w:col w:w="4596"/>
          </w:cols>
        </w:sectPr>
      </w:pPr>
    </w:p>
    <w:p>
      <w:pPr>
        <w:spacing w:before="35"/>
        <w:ind w:left="0" w:right="0" w:firstLine="0"/>
        <w:jc w:val="right"/>
        <w:rPr>
          <w:sz w:val="14"/>
        </w:rPr>
      </w:pPr>
      <w:r>
        <w:rPr>
          <w:sz w:val="25"/>
        </w:rPr>
        <w:t>E </w:t>
      </w:r>
      <w:r>
        <w:rPr>
          <w:rFonts w:ascii="Symbol"/>
          <w:sz w:val="25"/>
        </w:rPr>
        <w:t>= </w:t>
      </w:r>
      <w:r>
        <w:rPr>
          <w:sz w:val="25"/>
        </w:rPr>
        <w:t>mc</w:t>
      </w:r>
      <w:r>
        <w:rPr>
          <w:position w:val="11"/>
          <w:sz w:val="14"/>
        </w:rPr>
        <w:t>2</w:t>
      </w:r>
    </w:p>
    <w:p>
      <w:pPr>
        <w:spacing w:before="87"/>
        <w:ind w:left="0" w:right="0" w:firstLine="0"/>
        <w:jc w:val="right"/>
        <w:rPr>
          <w:sz w:val="19"/>
        </w:rPr>
      </w:pPr>
      <w:r>
        <w:rPr/>
        <w:br w:type="column"/>
      </w:r>
      <w:r>
        <w:rPr>
          <w:sz w:val="19"/>
        </w:rPr>
        <w:t>(1)</w:t>
      </w:r>
    </w:p>
    <w:p>
      <w:pPr>
        <w:pStyle w:val="BodyText"/>
        <w:spacing w:before="1"/>
      </w:pPr>
      <w:r>
        <w:rPr/>
        <w:br w:type="column"/>
      </w:r>
      <w:r>
        <w:rPr/>
      </w:r>
    </w:p>
    <w:p>
      <w:pPr>
        <w:pStyle w:val="BodyText"/>
        <w:tabs>
          <w:tab w:pos="1499" w:val="left" w:leader="none"/>
          <w:tab w:pos="2480" w:val="left" w:leader="none"/>
          <w:tab w:pos="2862" w:val="left" w:leader="none"/>
          <w:tab w:pos="3777" w:val="left" w:leader="none"/>
          <w:tab w:pos="4514" w:val="left" w:leader="none"/>
        </w:tabs>
        <w:spacing w:line="230" w:lineRule="atLeast"/>
        <w:ind w:left="573" w:right="104" w:firstLine="400"/>
      </w:pPr>
      <w:r>
        <w:rPr>
          <w:w w:val="105"/>
        </w:rPr>
        <w:t>The</w:t>
        <w:tab/>
        <w:t>copyright</w:t>
        <w:tab/>
        <w:t>of</w:t>
        <w:tab/>
        <w:t>accepted</w:t>
        <w:tab/>
        <w:t>papers</w:t>
        <w:tab/>
        <w:t>and</w:t>
      </w:r>
      <w:r>
        <w:rPr>
          <w:w w:val="103"/>
        </w:rPr>
        <w:t> </w:t>
      </w:r>
      <w:r>
        <w:rPr>
          <w:w w:val="105"/>
        </w:rPr>
        <w:t>Proceedings</w:t>
      </w:r>
      <w:r>
        <w:rPr>
          <w:spacing w:val="10"/>
          <w:w w:val="105"/>
        </w:rPr>
        <w:t> </w:t>
      </w:r>
      <w:r>
        <w:rPr>
          <w:w w:val="105"/>
        </w:rPr>
        <w:t>belongs</w:t>
      </w:r>
      <w:r>
        <w:rPr>
          <w:spacing w:val="10"/>
          <w:w w:val="105"/>
        </w:rPr>
        <w:t> </w:t>
      </w:r>
      <w:r>
        <w:rPr>
          <w:w w:val="105"/>
        </w:rPr>
        <w:t>to</w:t>
      </w:r>
      <w:r>
        <w:rPr>
          <w:spacing w:val="11"/>
          <w:w w:val="105"/>
        </w:rPr>
        <w:t> </w:t>
      </w:r>
      <w:r>
        <w:rPr>
          <w:w w:val="105"/>
        </w:rPr>
        <w:t>the</w:t>
      </w:r>
      <w:r>
        <w:rPr>
          <w:spacing w:val="10"/>
          <w:w w:val="105"/>
        </w:rPr>
        <w:t> </w:t>
      </w:r>
      <w:r>
        <w:rPr>
          <w:w w:val="105"/>
        </w:rPr>
        <w:t>authors.</w:t>
      </w:r>
      <w:r>
        <w:rPr>
          <w:spacing w:val="10"/>
          <w:w w:val="105"/>
        </w:rPr>
        <w:t> </w:t>
      </w:r>
      <w:r>
        <w:rPr>
          <w:w w:val="105"/>
        </w:rPr>
        <w:t>The</w:t>
      </w:r>
      <w:r>
        <w:rPr>
          <w:spacing w:val="11"/>
          <w:w w:val="105"/>
        </w:rPr>
        <w:t> </w:t>
      </w:r>
      <w:r>
        <w:rPr>
          <w:w w:val="105"/>
        </w:rPr>
        <w:t>AMS</w:t>
      </w:r>
      <w:r>
        <w:rPr>
          <w:spacing w:val="11"/>
          <w:w w:val="105"/>
        </w:rPr>
        <w:t> </w:t>
      </w:r>
      <w:r>
        <w:rPr>
          <w:w w:val="105"/>
        </w:rPr>
        <w:t>2018</w:t>
      </w:r>
    </w:p>
    <w:p>
      <w:pPr>
        <w:spacing w:after="0" w:line="230" w:lineRule="atLeast"/>
        <w:sectPr>
          <w:type w:val="continuous"/>
          <w:pgSz w:w="11900" w:h="16840"/>
          <w:pgMar w:top="1340" w:bottom="280" w:left="1160" w:right="1300"/>
          <w:cols w:num="3" w:equalWidth="0">
            <w:col w:w="2587" w:space="40"/>
            <w:col w:w="1865" w:space="40"/>
            <w:col w:w="4908"/>
          </w:cols>
        </w:sectPr>
      </w:pPr>
    </w:p>
    <w:p>
      <w:pPr>
        <w:pStyle w:val="BodyText"/>
        <w:spacing w:line="149" w:lineRule="exact"/>
        <w:ind w:left="661"/>
      </w:pPr>
      <w:r>
        <w:rPr>
          <w:w w:val="105"/>
        </w:rPr>
        <w:t>Leave a blank line before and after equations.</w:t>
      </w:r>
    </w:p>
    <w:p>
      <w:pPr>
        <w:pStyle w:val="BodyText"/>
        <w:rPr>
          <w:sz w:val="21"/>
        </w:rPr>
      </w:pPr>
    </w:p>
    <w:p>
      <w:pPr>
        <w:pStyle w:val="Heading1"/>
        <w:numPr>
          <w:ilvl w:val="1"/>
          <w:numId w:val="3"/>
        </w:numPr>
        <w:tabs>
          <w:tab w:pos="562" w:val="left" w:leader="none"/>
        </w:tabs>
        <w:spacing w:line="240" w:lineRule="auto" w:before="1" w:after="0"/>
        <w:ind w:left="561" w:right="0" w:hanging="300"/>
        <w:jc w:val="left"/>
      </w:pPr>
      <w:r>
        <w:rPr>
          <w:w w:val="105"/>
        </w:rPr>
        <w:t>Illustrations and</w:t>
      </w:r>
      <w:r>
        <w:rPr>
          <w:spacing w:val="-10"/>
          <w:w w:val="105"/>
        </w:rPr>
        <w:t> </w:t>
      </w:r>
      <w:r>
        <w:rPr>
          <w:w w:val="105"/>
        </w:rPr>
        <w:t>graphics</w:t>
      </w:r>
    </w:p>
    <w:p>
      <w:pPr>
        <w:pStyle w:val="BodyText"/>
        <w:spacing w:line="252" w:lineRule="auto" w:before="12"/>
        <w:ind w:left="261" w:firstLine="400"/>
        <w:jc w:val="both"/>
      </w:pPr>
      <w:r>
        <w:rPr>
          <w:w w:val="105"/>
        </w:rPr>
        <w:t>Hand-written lettering on figures is not acceptable. The use of </w:t>
      </w:r>
      <w:r>
        <w:rPr>
          <w:b/>
          <w:w w:val="105"/>
        </w:rPr>
        <w:t>color </w:t>
      </w:r>
      <w:r>
        <w:rPr>
          <w:w w:val="105"/>
        </w:rPr>
        <w:t>in figures and photos is recommended but please keep in mind that total file size never exceeds 4 MB.</w:t>
      </w:r>
    </w:p>
    <w:p>
      <w:pPr>
        <w:pStyle w:val="BodyText"/>
        <w:spacing w:line="252" w:lineRule="auto" w:before="1"/>
        <w:ind w:left="261" w:firstLine="400"/>
        <w:jc w:val="both"/>
      </w:pPr>
      <w:r>
        <w:rPr>
          <w:w w:val="105"/>
        </w:rPr>
        <w:t>Figures and tables should be identified by Arabic numerals and positioned within the text. Illustrations and graphics may be one- or two-columns wide and should include captions or titles.</w:t>
      </w:r>
    </w:p>
    <w:p>
      <w:pPr>
        <w:pStyle w:val="BodyText"/>
        <w:spacing w:before="3"/>
        <w:rPr>
          <w:sz w:val="16"/>
        </w:rPr>
      </w:pPr>
      <w:r>
        <w:rPr/>
        <w:drawing>
          <wp:anchor distT="0" distB="0" distL="0" distR="0" allowOverlap="1" layoutInCell="1" locked="0" behindDoc="0" simplePos="0" relativeHeight="0">
            <wp:simplePos x="0" y="0"/>
            <wp:positionH relativeFrom="page">
              <wp:posOffset>981621</wp:posOffset>
            </wp:positionH>
            <wp:positionV relativeFrom="paragraph">
              <wp:posOffset>143802</wp:posOffset>
            </wp:positionV>
            <wp:extent cx="2490863" cy="150352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490863" cy="1503521"/>
                    </a:xfrm>
                    <a:prstGeom prst="rect">
                      <a:avLst/>
                    </a:prstGeom>
                  </pic:spPr>
                </pic:pic>
              </a:graphicData>
            </a:graphic>
          </wp:anchor>
        </w:drawing>
      </w:r>
    </w:p>
    <w:p>
      <w:pPr>
        <w:pStyle w:val="BodyText"/>
        <w:spacing w:line="554" w:lineRule="auto" w:before="18"/>
        <w:ind w:left="261" w:right="766" w:firstLine="781"/>
      </w:pPr>
      <w:r>
        <w:rPr>
          <w:w w:val="105"/>
        </w:rPr>
        <w:t>Figure 1. Solar energy irradiation Table 1. Countries and cities</w:t>
      </w:r>
    </w:p>
    <w:p>
      <w:pPr>
        <w:pStyle w:val="BodyText"/>
        <w:rPr>
          <w:sz w:val="22"/>
        </w:rPr>
      </w:pPr>
    </w:p>
    <w:p>
      <w:pPr>
        <w:pStyle w:val="BodyText"/>
        <w:spacing w:before="7"/>
        <w:rPr>
          <w:sz w:val="17"/>
        </w:rPr>
      </w:pPr>
    </w:p>
    <w:p>
      <w:pPr>
        <w:pStyle w:val="BodyText"/>
        <w:spacing w:line="252" w:lineRule="auto" w:before="1"/>
        <w:ind w:left="261" w:firstLine="400"/>
        <w:jc w:val="both"/>
      </w:pPr>
      <w:r>
        <w:rPr/>
        <w:pict>
          <v:shapetype id="_x0000_t202" o:spt="202" coordsize="21600,21600" path="m,l,21600r21600,l21600,xe">
            <v:stroke joinstyle="miter"/>
            <v:path gradientshapeok="t" o:connecttype="rect"/>
          </v:shapetype>
          <v:shape style="position:absolute;margin-left:63.612999pt;margin-top:-36.200863pt;width:212.65pt;height:24.5pt;mso-position-horizontal-relative:page;mso-position-vertical-relative:paragraph;z-index:1048"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8"/>
                    <w:gridCol w:w="965"/>
                    <w:gridCol w:w="1032"/>
                    <w:gridCol w:w="1363"/>
                  </w:tblGrid>
                  <w:tr>
                    <w:trPr>
                      <w:trHeight w:val="220" w:hRule="atLeast"/>
                    </w:trPr>
                    <w:tc>
                      <w:tcPr>
                        <w:tcW w:w="878" w:type="dxa"/>
                      </w:tcPr>
                      <w:p>
                        <w:pPr>
                          <w:pStyle w:val="TableParagraph"/>
                          <w:spacing w:line="240" w:lineRule="auto" w:before="0"/>
                          <w:ind w:left="0"/>
                          <w:jc w:val="left"/>
                          <w:rPr>
                            <w:sz w:val="16"/>
                          </w:rPr>
                        </w:pPr>
                      </w:p>
                    </w:tc>
                    <w:tc>
                      <w:tcPr>
                        <w:tcW w:w="965" w:type="dxa"/>
                      </w:tcPr>
                      <w:p>
                        <w:pPr>
                          <w:pStyle w:val="TableParagraph"/>
                          <w:ind w:right="121"/>
                          <w:rPr>
                            <w:sz w:val="19"/>
                          </w:rPr>
                        </w:pPr>
                        <w:r>
                          <w:rPr>
                            <w:w w:val="105"/>
                            <w:sz w:val="19"/>
                          </w:rPr>
                          <w:t>Mali</w:t>
                        </w:r>
                      </w:p>
                    </w:tc>
                    <w:tc>
                      <w:tcPr>
                        <w:tcW w:w="1032" w:type="dxa"/>
                      </w:tcPr>
                      <w:p>
                        <w:pPr>
                          <w:pStyle w:val="TableParagraph"/>
                          <w:ind w:left="130" w:right="130"/>
                          <w:rPr>
                            <w:sz w:val="19"/>
                          </w:rPr>
                        </w:pPr>
                        <w:r>
                          <w:rPr>
                            <w:w w:val="105"/>
                            <w:sz w:val="19"/>
                          </w:rPr>
                          <w:t>Morocco</w:t>
                        </w:r>
                      </w:p>
                    </w:tc>
                    <w:tc>
                      <w:tcPr>
                        <w:tcW w:w="1363" w:type="dxa"/>
                      </w:tcPr>
                      <w:p>
                        <w:pPr>
                          <w:pStyle w:val="TableParagraph"/>
                          <w:ind w:left="243" w:right="239"/>
                          <w:rPr>
                            <w:sz w:val="19"/>
                          </w:rPr>
                        </w:pPr>
                        <w:r>
                          <w:rPr>
                            <w:w w:val="105"/>
                            <w:sz w:val="19"/>
                          </w:rPr>
                          <w:t>Cameroun</w:t>
                        </w:r>
                      </w:p>
                    </w:tc>
                  </w:tr>
                  <w:tr>
                    <w:trPr>
                      <w:trHeight w:val="220" w:hRule="atLeast"/>
                    </w:trPr>
                    <w:tc>
                      <w:tcPr>
                        <w:tcW w:w="878" w:type="dxa"/>
                      </w:tcPr>
                      <w:p>
                        <w:pPr>
                          <w:pStyle w:val="TableParagraph"/>
                          <w:ind w:left="202"/>
                          <w:jc w:val="left"/>
                          <w:rPr>
                            <w:sz w:val="19"/>
                          </w:rPr>
                        </w:pPr>
                        <w:r>
                          <w:rPr>
                            <w:w w:val="105"/>
                            <w:sz w:val="19"/>
                          </w:rPr>
                          <w:t>Cities</w:t>
                        </w:r>
                      </w:p>
                    </w:tc>
                    <w:tc>
                      <w:tcPr>
                        <w:tcW w:w="965" w:type="dxa"/>
                      </w:tcPr>
                      <w:p>
                        <w:pPr>
                          <w:pStyle w:val="TableParagraph"/>
                          <w:ind w:right="122"/>
                          <w:rPr>
                            <w:sz w:val="19"/>
                          </w:rPr>
                        </w:pPr>
                        <w:r>
                          <w:rPr>
                            <w:w w:val="105"/>
                            <w:sz w:val="19"/>
                          </w:rPr>
                          <w:t>Bamako</w:t>
                        </w:r>
                      </w:p>
                    </w:tc>
                    <w:tc>
                      <w:tcPr>
                        <w:tcW w:w="1032" w:type="dxa"/>
                      </w:tcPr>
                      <w:p>
                        <w:pPr>
                          <w:pStyle w:val="TableParagraph"/>
                          <w:ind w:left="130" w:right="130"/>
                          <w:rPr>
                            <w:sz w:val="19"/>
                          </w:rPr>
                        </w:pPr>
                        <w:r>
                          <w:rPr>
                            <w:w w:val="105"/>
                            <w:sz w:val="19"/>
                          </w:rPr>
                          <w:t>Rabat</w:t>
                        </w:r>
                      </w:p>
                    </w:tc>
                    <w:tc>
                      <w:tcPr>
                        <w:tcW w:w="1363" w:type="dxa"/>
                      </w:tcPr>
                      <w:p>
                        <w:pPr>
                          <w:pStyle w:val="TableParagraph"/>
                          <w:ind w:left="243" w:right="238"/>
                          <w:rPr>
                            <w:sz w:val="19"/>
                          </w:rPr>
                        </w:pPr>
                        <w:r>
                          <w:rPr>
                            <w:w w:val="105"/>
                            <w:sz w:val="19"/>
                          </w:rPr>
                          <w:t>Yaoundé</w:t>
                        </w:r>
                      </w:p>
                    </w:tc>
                  </w:tr>
                </w:tbl>
                <w:p>
                  <w:pPr>
                    <w:pStyle w:val="BodyText"/>
                  </w:pPr>
                </w:p>
              </w:txbxContent>
            </v:textbox>
            <w10:wrap type="none"/>
          </v:shape>
        </w:pict>
      </w:r>
      <w:r>
        <w:rPr>
          <w:w w:val="105"/>
        </w:rPr>
        <w:t>When possible, use a table editor or tabs to create tables. Please do not use spaces to align the</w:t>
      </w:r>
    </w:p>
    <w:p>
      <w:pPr>
        <w:pStyle w:val="BodyText"/>
        <w:spacing w:line="259" w:lineRule="auto" w:before="7"/>
        <w:ind w:left="261" w:right="105"/>
        <w:jc w:val="both"/>
      </w:pPr>
      <w:r>
        <w:rPr/>
        <w:br w:type="column"/>
      </w:r>
      <w:r>
        <w:rPr>
          <w:w w:val="105"/>
        </w:rPr>
        <w:t>Organizing Committee has a right to publish paper books and proceedings for this conference.</w:t>
      </w:r>
    </w:p>
    <w:p>
      <w:pPr>
        <w:pStyle w:val="BodyText"/>
        <w:spacing w:before="9"/>
        <w:rPr>
          <w:sz w:val="23"/>
        </w:rPr>
      </w:pPr>
    </w:p>
    <w:p>
      <w:pPr>
        <w:pStyle w:val="Heading1"/>
        <w:ind w:left="1303" w:right="1147" w:firstLine="0"/>
        <w:jc w:val="center"/>
      </w:pPr>
      <w:r>
        <w:rPr>
          <w:w w:val="105"/>
        </w:rPr>
        <w:t>ACKNOWLEDGMENT</w:t>
      </w:r>
    </w:p>
    <w:p>
      <w:pPr>
        <w:pStyle w:val="BodyText"/>
        <w:spacing w:line="249" w:lineRule="auto" w:before="12"/>
        <w:ind w:left="261" w:right="104"/>
        <w:jc w:val="both"/>
      </w:pPr>
      <w:r>
        <w:rPr>
          <w:w w:val="105"/>
        </w:rPr>
        <w:t>Thank you for submitting your paper. </w:t>
      </w:r>
      <w:r>
        <w:rPr>
          <w:spacing w:val="-7"/>
          <w:w w:val="105"/>
        </w:rPr>
        <w:t>We </w:t>
      </w:r>
      <w:r>
        <w:rPr>
          <w:w w:val="105"/>
        </w:rPr>
        <w:t>are</w:t>
      </w:r>
      <w:r>
        <w:rPr>
          <w:spacing w:val="48"/>
          <w:w w:val="105"/>
        </w:rPr>
        <w:t> </w:t>
      </w:r>
      <w:r>
        <w:rPr>
          <w:w w:val="105"/>
        </w:rPr>
        <w:t>looking forward to seeing all you at the next AMS conference in</w:t>
      </w:r>
      <w:r>
        <w:rPr>
          <w:spacing w:val="-18"/>
          <w:w w:val="105"/>
        </w:rPr>
        <w:t> </w:t>
      </w:r>
      <w:r>
        <w:rPr>
          <w:w w:val="105"/>
        </w:rPr>
        <w:t>Tunisia.</w:t>
      </w:r>
    </w:p>
    <w:p>
      <w:pPr>
        <w:pStyle w:val="BodyText"/>
        <w:spacing w:before="4"/>
        <w:rPr>
          <w:sz w:val="20"/>
        </w:rPr>
      </w:pPr>
    </w:p>
    <w:p>
      <w:pPr>
        <w:pStyle w:val="Heading1"/>
        <w:ind w:left="1301" w:right="1147" w:firstLine="0"/>
        <w:jc w:val="center"/>
      </w:pPr>
      <w:r>
        <w:rPr>
          <w:w w:val="105"/>
        </w:rPr>
        <w:t>REFERENCES</w:t>
      </w:r>
    </w:p>
    <w:p>
      <w:pPr>
        <w:pStyle w:val="BodyText"/>
        <w:spacing w:line="252" w:lineRule="auto" w:before="12"/>
        <w:ind w:left="261" w:right="102" w:firstLine="400"/>
        <w:jc w:val="both"/>
      </w:pPr>
      <w:r>
        <w:rPr>
          <w:w w:val="105"/>
        </w:rPr>
        <w:t>References are to be listed and numbered at the end of the paper with a left-justified format. The text which refers the references should show them as [1]. Titles of journals and books should be written in </w:t>
      </w:r>
      <w:r>
        <w:rPr>
          <w:i/>
          <w:w w:val="105"/>
        </w:rPr>
        <w:t>Italic </w:t>
      </w:r>
      <w:r>
        <w:rPr>
          <w:w w:val="105"/>
        </w:rPr>
        <w:t>script. If </w:t>
      </w:r>
      <w:r>
        <w:rPr>
          <w:i/>
          <w:w w:val="105"/>
        </w:rPr>
        <w:t>italic </w:t>
      </w:r>
      <w:r>
        <w:rPr>
          <w:w w:val="105"/>
        </w:rPr>
        <w:t>script is not available, titles</w:t>
      </w:r>
      <w:r>
        <w:rPr>
          <w:spacing w:val="48"/>
          <w:w w:val="105"/>
        </w:rPr>
        <w:t> </w:t>
      </w:r>
      <w:r>
        <w:rPr>
          <w:w w:val="105"/>
        </w:rPr>
        <w:t>may be bold. </w:t>
      </w:r>
      <w:r>
        <w:rPr>
          <w:spacing w:val="-4"/>
          <w:w w:val="105"/>
        </w:rPr>
        <w:t>Volume </w:t>
      </w:r>
      <w:r>
        <w:rPr>
          <w:w w:val="105"/>
        </w:rPr>
        <w:t>numbers in references should be typed in bold. A blank line should be used to separate references in lists as</w:t>
      </w:r>
      <w:r>
        <w:rPr>
          <w:spacing w:val="-11"/>
          <w:w w:val="105"/>
        </w:rPr>
        <w:t> </w:t>
      </w:r>
      <w:r>
        <w:rPr>
          <w:w w:val="105"/>
        </w:rPr>
        <w:t>follows:</w:t>
      </w:r>
    </w:p>
    <w:p>
      <w:pPr>
        <w:pStyle w:val="BodyText"/>
        <w:spacing w:before="2"/>
        <w:rPr>
          <w:sz w:val="20"/>
        </w:rPr>
      </w:pPr>
    </w:p>
    <w:p>
      <w:pPr>
        <w:pStyle w:val="ListParagraph"/>
        <w:numPr>
          <w:ilvl w:val="0"/>
          <w:numId w:val="4"/>
        </w:numPr>
        <w:tabs>
          <w:tab w:pos="622" w:val="left" w:leader="none"/>
        </w:tabs>
        <w:spacing w:line="196" w:lineRule="auto" w:before="1" w:after="0"/>
        <w:ind w:left="621" w:right="103" w:hanging="360"/>
        <w:jc w:val="both"/>
        <w:rPr>
          <w:sz w:val="19"/>
        </w:rPr>
      </w:pPr>
      <w:r>
        <w:rPr>
          <w:w w:val="105"/>
          <w:sz w:val="19"/>
        </w:rPr>
        <w:t>G. Eason, B. Noble, and I. N. Sneddon, “On certain integrals of Lipschitz-Hankel type involving products of Bessel functions,” </w:t>
      </w:r>
      <w:r>
        <w:rPr>
          <w:i/>
          <w:w w:val="105"/>
          <w:sz w:val="19"/>
        </w:rPr>
        <w:t>Phil. Trans. Roy. Soc. London</w:t>
      </w:r>
      <w:r>
        <w:rPr>
          <w:w w:val="105"/>
          <w:sz w:val="19"/>
        </w:rPr>
        <w:t>, vol. A247, pp. 529–551, April</w:t>
      </w:r>
      <w:r>
        <w:rPr>
          <w:spacing w:val="-5"/>
          <w:w w:val="105"/>
          <w:sz w:val="19"/>
        </w:rPr>
        <w:t> </w:t>
      </w:r>
      <w:r>
        <w:rPr>
          <w:w w:val="105"/>
          <w:sz w:val="19"/>
        </w:rPr>
        <w:t>1955.</w:t>
      </w:r>
    </w:p>
    <w:p>
      <w:pPr>
        <w:pStyle w:val="ListParagraph"/>
        <w:numPr>
          <w:ilvl w:val="0"/>
          <w:numId w:val="4"/>
        </w:numPr>
        <w:tabs>
          <w:tab w:pos="622" w:val="left" w:leader="none"/>
        </w:tabs>
        <w:spacing w:line="182" w:lineRule="auto" w:before="55" w:after="0"/>
        <w:ind w:left="621" w:right="103" w:hanging="360"/>
        <w:jc w:val="both"/>
        <w:rPr>
          <w:sz w:val="19"/>
        </w:rPr>
      </w:pPr>
      <w:r>
        <w:rPr>
          <w:w w:val="105"/>
          <w:sz w:val="19"/>
        </w:rPr>
        <w:t>J. Clerk Maxwell, </w:t>
      </w:r>
      <w:r>
        <w:rPr>
          <w:i/>
          <w:w w:val="105"/>
          <w:sz w:val="19"/>
        </w:rPr>
        <w:t>A Treatise on Electricity and Magnetism</w:t>
      </w:r>
      <w:r>
        <w:rPr>
          <w:w w:val="105"/>
          <w:sz w:val="19"/>
        </w:rPr>
        <w:t>, 3</w:t>
      </w:r>
      <w:r>
        <w:rPr>
          <w:w w:val="105"/>
          <w:position w:val="9"/>
          <w:sz w:val="13"/>
        </w:rPr>
        <w:t>rd </w:t>
      </w:r>
      <w:r>
        <w:rPr>
          <w:w w:val="105"/>
          <w:sz w:val="19"/>
        </w:rPr>
        <w:t>ed., vol. 2. Oxford: Clarendon, 1892,</w:t>
      </w:r>
      <w:r>
        <w:rPr>
          <w:spacing w:val="-5"/>
          <w:w w:val="105"/>
          <w:sz w:val="19"/>
        </w:rPr>
        <w:t> </w:t>
      </w:r>
      <w:r>
        <w:rPr>
          <w:w w:val="105"/>
          <w:sz w:val="19"/>
        </w:rPr>
        <w:t>pp.68–73.</w:t>
      </w:r>
    </w:p>
    <w:p>
      <w:pPr>
        <w:pStyle w:val="ListParagraph"/>
        <w:numPr>
          <w:ilvl w:val="0"/>
          <w:numId w:val="4"/>
        </w:numPr>
        <w:tabs>
          <w:tab w:pos="622" w:val="left" w:leader="none"/>
        </w:tabs>
        <w:spacing w:line="196" w:lineRule="auto" w:before="42" w:after="0"/>
        <w:ind w:left="621" w:right="101" w:hanging="360"/>
        <w:jc w:val="both"/>
        <w:rPr>
          <w:sz w:val="19"/>
        </w:rPr>
      </w:pPr>
      <w:r>
        <w:rPr>
          <w:w w:val="105"/>
          <w:sz w:val="19"/>
        </w:rPr>
        <w:t>I. S. Jacobs and C. P. Bean, “Fine particles, thin films and exchange anisotropy,” in </w:t>
      </w:r>
      <w:r>
        <w:rPr>
          <w:i/>
          <w:w w:val="105"/>
          <w:sz w:val="19"/>
        </w:rPr>
        <w:t>Magnetism</w:t>
      </w:r>
      <w:r>
        <w:rPr>
          <w:w w:val="105"/>
          <w:sz w:val="19"/>
        </w:rPr>
        <w:t>, vol.</w:t>
      </w:r>
      <w:r>
        <w:rPr>
          <w:spacing w:val="-8"/>
          <w:w w:val="105"/>
          <w:sz w:val="19"/>
        </w:rPr>
        <w:t> </w:t>
      </w:r>
      <w:r>
        <w:rPr>
          <w:w w:val="105"/>
          <w:sz w:val="19"/>
        </w:rPr>
        <w:t>III,</w:t>
      </w:r>
      <w:r>
        <w:rPr>
          <w:spacing w:val="-8"/>
          <w:w w:val="105"/>
          <w:sz w:val="19"/>
        </w:rPr>
        <w:t> </w:t>
      </w:r>
      <w:r>
        <w:rPr>
          <w:w w:val="105"/>
          <w:sz w:val="19"/>
        </w:rPr>
        <w:t>G.</w:t>
      </w:r>
      <w:r>
        <w:rPr>
          <w:spacing w:val="-8"/>
          <w:w w:val="105"/>
          <w:sz w:val="19"/>
        </w:rPr>
        <w:t> </w:t>
      </w:r>
      <w:r>
        <w:rPr>
          <w:w w:val="105"/>
          <w:sz w:val="19"/>
        </w:rPr>
        <w:t>T.</w:t>
      </w:r>
      <w:r>
        <w:rPr>
          <w:spacing w:val="-8"/>
          <w:w w:val="105"/>
          <w:sz w:val="19"/>
        </w:rPr>
        <w:t> </w:t>
      </w:r>
      <w:r>
        <w:rPr>
          <w:w w:val="105"/>
          <w:sz w:val="19"/>
        </w:rPr>
        <w:t>Rado</w:t>
      </w:r>
      <w:r>
        <w:rPr>
          <w:spacing w:val="-7"/>
          <w:w w:val="105"/>
          <w:sz w:val="19"/>
        </w:rPr>
        <w:t> </w:t>
      </w:r>
      <w:r>
        <w:rPr>
          <w:w w:val="105"/>
          <w:sz w:val="19"/>
        </w:rPr>
        <w:t>and</w:t>
      </w:r>
      <w:r>
        <w:rPr>
          <w:spacing w:val="-7"/>
          <w:w w:val="105"/>
          <w:sz w:val="19"/>
        </w:rPr>
        <w:t> </w:t>
      </w:r>
      <w:r>
        <w:rPr>
          <w:w w:val="105"/>
          <w:sz w:val="19"/>
        </w:rPr>
        <w:t>H.</w:t>
      </w:r>
      <w:r>
        <w:rPr>
          <w:spacing w:val="-8"/>
          <w:w w:val="105"/>
          <w:sz w:val="19"/>
        </w:rPr>
        <w:t> </w:t>
      </w:r>
      <w:r>
        <w:rPr>
          <w:w w:val="105"/>
          <w:sz w:val="19"/>
        </w:rPr>
        <w:t>Suhl,</w:t>
      </w:r>
      <w:r>
        <w:rPr>
          <w:spacing w:val="-8"/>
          <w:w w:val="105"/>
          <w:sz w:val="19"/>
        </w:rPr>
        <w:t> </w:t>
      </w:r>
      <w:r>
        <w:rPr>
          <w:w w:val="105"/>
          <w:sz w:val="19"/>
        </w:rPr>
        <w:t>Eds.</w:t>
      </w:r>
      <w:r>
        <w:rPr>
          <w:spacing w:val="-8"/>
          <w:w w:val="105"/>
          <w:sz w:val="19"/>
        </w:rPr>
        <w:t> </w:t>
      </w:r>
      <w:r>
        <w:rPr>
          <w:w w:val="105"/>
          <w:sz w:val="19"/>
        </w:rPr>
        <w:t>New</w:t>
      </w:r>
      <w:r>
        <w:rPr>
          <w:spacing w:val="-6"/>
          <w:w w:val="105"/>
          <w:sz w:val="19"/>
        </w:rPr>
        <w:t> </w:t>
      </w:r>
      <w:r>
        <w:rPr>
          <w:w w:val="105"/>
          <w:sz w:val="19"/>
        </w:rPr>
        <w:t>York: Academic, 1963, pp.</w:t>
      </w:r>
      <w:r>
        <w:rPr>
          <w:spacing w:val="-8"/>
          <w:w w:val="105"/>
          <w:sz w:val="19"/>
        </w:rPr>
        <w:t> </w:t>
      </w:r>
      <w:r>
        <w:rPr>
          <w:w w:val="105"/>
          <w:sz w:val="19"/>
        </w:rPr>
        <w:t>271–350.</w:t>
      </w:r>
    </w:p>
    <w:p>
      <w:pPr>
        <w:pStyle w:val="ListParagraph"/>
        <w:numPr>
          <w:ilvl w:val="0"/>
          <w:numId w:val="4"/>
        </w:numPr>
        <w:tabs>
          <w:tab w:pos="622" w:val="left" w:leader="none"/>
        </w:tabs>
        <w:spacing w:line="199" w:lineRule="auto" w:before="39" w:after="0"/>
        <w:ind w:left="621" w:right="105" w:hanging="360"/>
        <w:jc w:val="both"/>
        <w:rPr>
          <w:sz w:val="19"/>
        </w:rPr>
      </w:pPr>
      <w:r>
        <w:rPr>
          <w:w w:val="105"/>
          <w:sz w:val="19"/>
        </w:rPr>
        <w:t>R. Nicole, “Title of paper with only first word capitalized”, </w:t>
      </w:r>
      <w:r>
        <w:rPr>
          <w:i/>
          <w:w w:val="105"/>
          <w:sz w:val="19"/>
        </w:rPr>
        <w:t>J. Name Stand. Abbrev.</w:t>
      </w:r>
      <w:r>
        <w:rPr>
          <w:w w:val="105"/>
          <w:sz w:val="19"/>
        </w:rPr>
        <w:t>, in</w:t>
      </w:r>
      <w:r>
        <w:rPr>
          <w:spacing w:val="-12"/>
          <w:w w:val="105"/>
          <w:sz w:val="19"/>
        </w:rPr>
        <w:t> </w:t>
      </w:r>
      <w:r>
        <w:rPr>
          <w:w w:val="105"/>
          <w:sz w:val="19"/>
        </w:rPr>
        <w:t>press.</w:t>
      </w:r>
    </w:p>
    <w:p>
      <w:pPr>
        <w:pStyle w:val="ListParagraph"/>
        <w:numPr>
          <w:ilvl w:val="0"/>
          <w:numId w:val="4"/>
        </w:numPr>
        <w:tabs>
          <w:tab w:pos="622" w:val="left" w:leader="none"/>
        </w:tabs>
        <w:spacing w:line="194" w:lineRule="auto" w:before="43" w:after="0"/>
        <w:ind w:left="621" w:right="103" w:hanging="360"/>
        <w:jc w:val="both"/>
        <w:rPr>
          <w:sz w:val="19"/>
        </w:rPr>
      </w:pPr>
      <w:r>
        <w:rPr>
          <w:w w:val="105"/>
          <w:sz w:val="19"/>
        </w:rPr>
        <w:t>M. Young, </w:t>
      </w:r>
      <w:r>
        <w:rPr>
          <w:i/>
          <w:w w:val="105"/>
          <w:sz w:val="19"/>
        </w:rPr>
        <w:t>The Technical Writer's Handbook</w:t>
      </w:r>
      <w:r>
        <w:rPr>
          <w:w w:val="105"/>
          <w:sz w:val="19"/>
        </w:rPr>
        <w:t>. Mill Valley, CA: University Science,</w:t>
      </w:r>
      <w:r>
        <w:rPr>
          <w:spacing w:val="-11"/>
          <w:w w:val="105"/>
          <w:sz w:val="19"/>
        </w:rPr>
        <w:t> </w:t>
      </w:r>
      <w:r>
        <w:rPr>
          <w:w w:val="105"/>
          <w:sz w:val="19"/>
        </w:rPr>
        <w:t>1989.</w:t>
      </w:r>
    </w:p>
    <w:sectPr>
      <w:type w:val="continuous"/>
      <w:pgSz w:w="11900" w:h="16840"/>
      <w:pgMar w:top="1340" w:bottom="280" w:left="1160" w:right="1300"/>
      <w:cols w:num="2" w:equalWidth="0">
        <w:col w:w="4493" w:space="350"/>
        <w:col w:w="459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1" w:hanging="360"/>
        <w:jc w:val="left"/>
      </w:pPr>
      <w:rPr>
        <w:rFonts w:hint="default" w:ascii="Times New Roman" w:hAnsi="Times New Roman" w:eastAsia="Times New Roman" w:cs="Times New Roman"/>
        <w:w w:val="98"/>
        <w:sz w:val="16"/>
        <w:szCs w:val="16"/>
      </w:rPr>
    </w:lvl>
    <w:lvl w:ilvl="1">
      <w:start w:val="0"/>
      <w:numFmt w:val="bullet"/>
      <w:lvlText w:val="•"/>
      <w:lvlJc w:val="left"/>
      <w:pPr>
        <w:ind w:left="1017" w:hanging="360"/>
      </w:pPr>
      <w:rPr>
        <w:rFonts w:hint="default"/>
      </w:rPr>
    </w:lvl>
    <w:lvl w:ilvl="2">
      <w:start w:val="0"/>
      <w:numFmt w:val="bullet"/>
      <w:lvlText w:val="•"/>
      <w:lvlJc w:val="left"/>
      <w:pPr>
        <w:ind w:left="1415" w:hanging="360"/>
      </w:pPr>
      <w:rPr>
        <w:rFonts w:hint="default"/>
      </w:rPr>
    </w:lvl>
    <w:lvl w:ilvl="3">
      <w:start w:val="0"/>
      <w:numFmt w:val="bullet"/>
      <w:lvlText w:val="•"/>
      <w:lvlJc w:val="left"/>
      <w:pPr>
        <w:ind w:left="1813" w:hanging="360"/>
      </w:pPr>
      <w:rPr>
        <w:rFonts w:hint="default"/>
      </w:rPr>
    </w:lvl>
    <w:lvl w:ilvl="4">
      <w:start w:val="0"/>
      <w:numFmt w:val="bullet"/>
      <w:lvlText w:val="•"/>
      <w:lvlJc w:val="left"/>
      <w:pPr>
        <w:ind w:left="2210" w:hanging="360"/>
      </w:pPr>
      <w:rPr>
        <w:rFonts w:hint="default"/>
      </w:rPr>
    </w:lvl>
    <w:lvl w:ilvl="5">
      <w:start w:val="0"/>
      <w:numFmt w:val="bullet"/>
      <w:lvlText w:val="•"/>
      <w:lvlJc w:val="left"/>
      <w:pPr>
        <w:ind w:left="2608" w:hanging="360"/>
      </w:pPr>
      <w:rPr>
        <w:rFonts w:hint="default"/>
      </w:rPr>
    </w:lvl>
    <w:lvl w:ilvl="6">
      <w:start w:val="0"/>
      <w:numFmt w:val="bullet"/>
      <w:lvlText w:val="•"/>
      <w:lvlJc w:val="left"/>
      <w:pPr>
        <w:ind w:left="3006" w:hanging="360"/>
      </w:pPr>
      <w:rPr>
        <w:rFonts w:hint="default"/>
      </w:rPr>
    </w:lvl>
    <w:lvl w:ilvl="7">
      <w:start w:val="0"/>
      <w:numFmt w:val="bullet"/>
      <w:lvlText w:val="•"/>
      <w:lvlJc w:val="left"/>
      <w:pPr>
        <w:ind w:left="3403" w:hanging="360"/>
      </w:pPr>
      <w:rPr>
        <w:rFonts w:hint="default"/>
      </w:rPr>
    </w:lvl>
    <w:lvl w:ilvl="8">
      <w:start w:val="0"/>
      <w:numFmt w:val="bullet"/>
      <w:lvlText w:val="•"/>
      <w:lvlJc w:val="left"/>
      <w:pPr>
        <w:ind w:left="3801" w:hanging="360"/>
      </w:pPr>
      <w:rPr>
        <w:rFonts w:hint="default"/>
      </w:rPr>
    </w:lvl>
  </w:abstractNum>
  <w:abstractNum w:abstractNumId="2">
    <w:multiLevelType w:val="hybridMultilevel"/>
    <w:lvl w:ilvl="0">
      <w:start w:val="3"/>
      <w:numFmt w:val="decimal"/>
      <w:lvlText w:val="%1"/>
      <w:lvlJc w:val="left"/>
      <w:pPr>
        <w:ind w:left="401" w:hanging="300"/>
        <w:jc w:val="left"/>
      </w:pPr>
      <w:rPr>
        <w:rFonts w:hint="default"/>
      </w:rPr>
    </w:lvl>
    <w:lvl w:ilvl="1">
      <w:start w:val="1"/>
      <w:numFmt w:val="decimal"/>
      <w:lvlText w:val="%1.%2"/>
      <w:lvlJc w:val="left"/>
      <w:pPr>
        <w:ind w:left="401" w:hanging="300"/>
        <w:jc w:val="right"/>
      </w:pPr>
      <w:rPr>
        <w:rFonts w:hint="default" w:ascii="Times New Roman" w:hAnsi="Times New Roman" w:eastAsia="Times New Roman" w:cs="Times New Roman"/>
        <w:b/>
        <w:bCs/>
        <w:spacing w:val="0"/>
        <w:w w:val="103"/>
        <w:sz w:val="19"/>
        <w:szCs w:val="19"/>
      </w:rPr>
    </w:lvl>
    <w:lvl w:ilvl="2">
      <w:start w:val="0"/>
      <w:numFmt w:val="bullet"/>
      <w:lvlText w:val="•"/>
      <w:lvlJc w:val="left"/>
      <w:pPr>
        <w:ind w:left="1211" w:hanging="300"/>
      </w:pPr>
      <w:rPr>
        <w:rFonts w:hint="default"/>
      </w:rPr>
    </w:lvl>
    <w:lvl w:ilvl="3">
      <w:start w:val="0"/>
      <w:numFmt w:val="bullet"/>
      <w:lvlText w:val="•"/>
      <w:lvlJc w:val="left"/>
      <w:pPr>
        <w:ind w:left="1617" w:hanging="300"/>
      </w:pPr>
      <w:rPr>
        <w:rFonts w:hint="default"/>
      </w:rPr>
    </w:lvl>
    <w:lvl w:ilvl="4">
      <w:start w:val="0"/>
      <w:numFmt w:val="bullet"/>
      <w:lvlText w:val="•"/>
      <w:lvlJc w:val="left"/>
      <w:pPr>
        <w:ind w:left="2022" w:hanging="300"/>
      </w:pPr>
      <w:rPr>
        <w:rFonts w:hint="default"/>
      </w:rPr>
    </w:lvl>
    <w:lvl w:ilvl="5">
      <w:start w:val="0"/>
      <w:numFmt w:val="bullet"/>
      <w:lvlText w:val="•"/>
      <w:lvlJc w:val="left"/>
      <w:pPr>
        <w:ind w:left="2428" w:hanging="300"/>
      </w:pPr>
      <w:rPr>
        <w:rFonts w:hint="default"/>
      </w:rPr>
    </w:lvl>
    <w:lvl w:ilvl="6">
      <w:start w:val="0"/>
      <w:numFmt w:val="bullet"/>
      <w:lvlText w:val="•"/>
      <w:lvlJc w:val="left"/>
      <w:pPr>
        <w:ind w:left="2834" w:hanging="300"/>
      </w:pPr>
      <w:rPr>
        <w:rFonts w:hint="default"/>
      </w:rPr>
    </w:lvl>
    <w:lvl w:ilvl="7">
      <w:start w:val="0"/>
      <w:numFmt w:val="bullet"/>
      <w:lvlText w:val="•"/>
      <w:lvlJc w:val="left"/>
      <w:pPr>
        <w:ind w:left="3239" w:hanging="300"/>
      </w:pPr>
      <w:rPr>
        <w:rFonts w:hint="default"/>
      </w:rPr>
    </w:lvl>
    <w:lvl w:ilvl="8">
      <w:start w:val="0"/>
      <w:numFmt w:val="bullet"/>
      <w:lvlText w:val="•"/>
      <w:lvlJc w:val="left"/>
      <w:pPr>
        <w:ind w:left="3645" w:hanging="300"/>
      </w:pPr>
      <w:rPr>
        <w:rFonts w:hint="default"/>
      </w:rPr>
    </w:lvl>
  </w:abstractNum>
  <w:abstractNum w:abstractNumId="1">
    <w:multiLevelType w:val="hybridMultilevel"/>
    <w:lvl w:ilvl="0">
      <w:start w:val="2"/>
      <w:numFmt w:val="decimal"/>
      <w:lvlText w:val="%1"/>
      <w:lvlJc w:val="left"/>
      <w:pPr>
        <w:ind w:left="401" w:hanging="300"/>
        <w:jc w:val="left"/>
      </w:pPr>
      <w:rPr>
        <w:rFonts w:hint="default"/>
      </w:rPr>
    </w:lvl>
    <w:lvl w:ilvl="1">
      <w:start w:val="1"/>
      <w:numFmt w:val="decimal"/>
      <w:lvlText w:val="%1.%2"/>
      <w:lvlJc w:val="left"/>
      <w:pPr>
        <w:ind w:left="401" w:hanging="300"/>
        <w:jc w:val="left"/>
      </w:pPr>
      <w:rPr>
        <w:rFonts w:hint="default" w:ascii="Times New Roman" w:hAnsi="Times New Roman" w:eastAsia="Times New Roman" w:cs="Times New Roman"/>
        <w:b/>
        <w:bCs/>
        <w:spacing w:val="0"/>
        <w:w w:val="103"/>
        <w:sz w:val="19"/>
        <w:szCs w:val="19"/>
      </w:rPr>
    </w:lvl>
    <w:lvl w:ilvl="2">
      <w:start w:val="0"/>
      <w:numFmt w:val="bullet"/>
      <w:lvlText w:val="•"/>
      <w:lvlJc w:val="left"/>
      <w:pPr>
        <w:ind w:left="1196" w:hanging="300"/>
      </w:pPr>
      <w:rPr>
        <w:rFonts w:hint="default"/>
      </w:rPr>
    </w:lvl>
    <w:lvl w:ilvl="3">
      <w:start w:val="0"/>
      <w:numFmt w:val="bullet"/>
      <w:lvlText w:val="•"/>
      <w:lvlJc w:val="left"/>
      <w:pPr>
        <w:ind w:left="1594" w:hanging="300"/>
      </w:pPr>
      <w:rPr>
        <w:rFonts w:hint="default"/>
      </w:rPr>
    </w:lvl>
    <w:lvl w:ilvl="4">
      <w:start w:val="0"/>
      <w:numFmt w:val="bullet"/>
      <w:lvlText w:val="•"/>
      <w:lvlJc w:val="left"/>
      <w:pPr>
        <w:ind w:left="1993" w:hanging="300"/>
      </w:pPr>
      <w:rPr>
        <w:rFonts w:hint="default"/>
      </w:rPr>
    </w:lvl>
    <w:lvl w:ilvl="5">
      <w:start w:val="0"/>
      <w:numFmt w:val="bullet"/>
      <w:lvlText w:val="•"/>
      <w:lvlJc w:val="left"/>
      <w:pPr>
        <w:ind w:left="2391" w:hanging="300"/>
      </w:pPr>
      <w:rPr>
        <w:rFonts w:hint="default"/>
      </w:rPr>
    </w:lvl>
    <w:lvl w:ilvl="6">
      <w:start w:val="0"/>
      <w:numFmt w:val="bullet"/>
      <w:lvlText w:val="•"/>
      <w:lvlJc w:val="left"/>
      <w:pPr>
        <w:ind w:left="2789" w:hanging="300"/>
      </w:pPr>
      <w:rPr>
        <w:rFonts w:hint="default"/>
      </w:rPr>
    </w:lvl>
    <w:lvl w:ilvl="7">
      <w:start w:val="0"/>
      <w:numFmt w:val="bullet"/>
      <w:lvlText w:val="•"/>
      <w:lvlJc w:val="left"/>
      <w:pPr>
        <w:ind w:left="3187" w:hanging="300"/>
      </w:pPr>
      <w:rPr>
        <w:rFonts w:hint="default"/>
      </w:rPr>
    </w:lvl>
    <w:lvl w:ilvl="8">
      <w:start w:val="0"/>
      <w:numFmt w:val="bullet"/>
      <w:lvlText w:val="•"/>
      <w:lvlJc w:val="left"/>
      <w:pPr>
        <w:ind w:left="3586" w:hanging="300"/>
      </w:pPr>
      <w:rPr>
        <w:rFonts w:hint="default"/>
      </w:rPr>
    </w:lvl>
  </w:abstractNum>
  <w:abstractNum w:abstractNumId="0">
    <w:multiLevelType w:val="hybridMultilevel"/>
    <w:lvl w:ilvl="0">
      <w:start w:val="1"/>
      <w:numFmt w:val="upperRoman"/>
      <w:lvlText w:val="%1."/>
      <w:lvlJc w:val="left"/>
      <w:pPr>
        <w:ind w:left="1890" w:hanging="178"/>
        <w:jc w:val="right"/>
      </w:pPr>
      <w:rPr>
        <w:rFonts w:hint="default" w:ascii="Times New Roman" w:hAnsi="Times New Roman" w:eastAsia="Times New Roman" w:cs="Times New Roman"/>
        <w:b/>
        <w:bCs/>
        <w:spacing w:val="0"/>
        <w:w w:val="103"/>
        <w:sz w:val="19"/>
        <w:szCs w:val="19"/>
      </w:rPr>
    </w:lvl>
    <w:lvl w:ilvl="1">
      <w:start w:val="0"/>
      <w:numFmt w:val="bullet"/>
      <w:lvlText w:val="•"/>
      <w:lvlJc w:val="left"/>
      <w:pPr>
        <w:ind w:left="2148" w:hanging="178"/>
      </w:pPr>
      <w:rPr>
        <w:rFonts w:hint="default"/>
      </w:rPr>
    </w:lvl>
    <w:lvl w:ilvl="2">
      <w:start w:val="0"/>
      <w:numFmt w:val="bullet"/>
      <w:lvlText w:val="•"/>
      <w:lvlJc w:val="left"/>
      <w:pPr>
        <w:ind w:left="2396" w:hanging="178"/>
      </w:pPr>
      <w:rPr>
        <w:rFonts w:hint="default"/>
      </w:rPr>
    </w:lvl>
    <w:lvl w:ilvl="3">
      <w:start w:val="0"/>
      <w:numFmt w:val="bullet"/>
      <w:lvlText w:val="•"/>
      <w:lvlJc w:val="left"/>
      <w:pPr>
        <w:ind w:left="2644" w:hanging="178"/>
      </w:pPr>
      <w:rPr>
        <w:rFonts w:hint="default"/>
      </w:rPr>
    </w:lvl>
    <w:lvl w:ilvl="4">
      <w:start w:val="0"/>
      <w:numFmt w:val="bullet"/>
      <w:lvlText w:val="•"/>
      <w:lvlJc w:val="left"/>
      <w:pPr>
        <w:ind w:left="2893" w:hanging="178"/>
      </w:pPr>
      <w:rPr>
        <w:rFonts w:hint="default"/>
      </w:rPr>
    </w:lvl>
    <w:lvl w:ilvl="5">
      <w:start w:val="0"/>
      <w:numFmt w:val="bullet"/>
      <w:lvlText w:val="•"/>
      <w:lvlJc w:val="left"/>
      <w:pPr>
        <w:ind w:left="3141" w:hanging="178"/>
      </w:pPr>
      <w:rPr>
        <w:rFonts w:hint="default"/>
      </w:rPr>
    </w:lvl>
    <w:lvl w:ilvl="6">
      <w:start w:val="0"/>
      <w:numFmt w:val="bullet"/>
      <w:lvlText w:val="•"/>
      <w:lvlJc w:val="left"/>
      <w:pPr>
        <w:ind w:left="3389" w:hanging="178"/>
      </w:pPr>
      <w:rPr>
        <w:rFonts w:hint="default"/>
      </w:rPr>
    </w:lvl>
    <w:lvl w:ilvl="7">
      <w:start w:val="0"/>
      <w:numFmt w:val="bullet"/>
      <w:lvlText w:val="•"/>
      <w:lvlJc w:val="left"/>
      <w:pPr>
        <w:ind w:left="3637" w:hanging="178"/>
      </w:pPr>
      <w:rPr>
        <w:rFonts w:hint="default"/>
      </w:rPr>
    </w:lvl>
    <w:lvl w:ilvl="8">
      <w:start w:val="0"/>
      <w:numFmt w:val="bullet"/>
      <w:lvlText w:val="•"/>
      <w:lvlJc w:val="left"/>
      <w:pPr>
        <w:ind w:left="3886" w:hanging="178"/>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9"/>
      <w:szCs w:val="19"/>
    </w:rPr>
  </w:style>
  <w:style w:styleId="Heading1" w:type="paragraph">
    <w:name w:val="Heading 1"/>
    <w:basedOn w:val="Normal"/>
    <w:uiPriority w:val="1"/>
    <w:qFormat/>
    <w:pPr>
      <w:ind w:left="401" w:hanging="300"/>
      <w:outlineLvl w:val="1"/>
    </w:pPr>
    <w:rPr>
      <w:rFonts w:ascii="Times New Roman" w:hAnsi="Times New Roman" w:eastAsia="Times New Roman" w:cs="Times New Roman"/>
      <w:b/>
      <w:bCs/>
      <w:sz w:val="19"/>
      <w:szCs w:val="19"/>
    </w:rPr>
  </w:style>
  <w:style w:styleId="ListParagraph" w:type="paragraph">
    <w:name w:val="List Paragraph"/>
    <w:basedOn w:val="Normal"/>
    <w:uiPriority w:val="1"/>
    <w:qFormat/>
    <w:pPr>
      <w:ind w:left="621" w:hanging="300"/>
    </w:pPr>
    <w:rPr>
      <w:rFonts w:ascii="Times New Roman" w:hAnsi="Times New Roman" w:eastAsia="Times New Roman" w:cs="Times New Roman"/>
    </w:rPr>
  </w:style>
  <w:style w:styleId="TableParagraph" w:type="paragraph">
    <w:name w:val="Table Paragraph"/>
    <w:basedOn w:val="Normal"/>
    <w:uiPriority w:val="1"/>
    <w:qFormat/>
    <w:pPr>
      <w:spacing w:before="5" w:line="205" w:lineRule="exact"/>
      <w:ind w:left="126"/>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kmerzouk@gmail.com"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2017-11-24T14:20:24Z</dcterms:created>
  <dcterms:modified xsi:type="dcterms:W3CDTF">2017-11-24T14:20:24Z</dcterms:modified>
</cp:coreProperties>
</file>